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DE" w:rsidRPr="00F77EDE" w:rsidRDefault="002F5A00" w:rsidP="00F77EDE">
      <w:pPr>
        <w:spacing w:line="240" w:lineRule="auto"/>
        <w:jc w:val="center"/>
        <w:rPr>
          <w:b/>
        </w:rPr>
      </w:pPr>
      <w:r w:rsidRPr="00F77EDE">
        <w:rPr>
          <w:b/>
        </w:rPr>
        <w:t>Beth Wechsler, LICSW</w:t>
      </w:r>
    </w:p>
    <w:p w:rsidR="002F5A00" w:rsidRPr="00F77EDE" w:rsidRDefault="002F5A00" w:rsidP="00F77EDE">
      <w:pPr>
        <w:spacing w:line="240" w:lineRule="auto"/>
        <w:jc w:val="center"/>
        <w:rPr>
          <w:b/>
        </w:rPr>
      </w:pPr>
      <w:r w:rsidRPr="00F77EDE">
        <w:rPr>
          <w:b/>
        </w:rPr>
        <w:t>P.O. Box 2422, Mashpee, MA 02649</w:t>
      </w:r>
    </w:p>
    <w:p w:rsidR="002F5A00" w:rsidRPr="00F77EDE" w:rsidRDefault="002F5A00" w:rsidP="00F77EDE">
      <w:pPr>
        <w:spacing w:line="240" w:lineRule="auto"/>
        <w:jc w:val="center"/>
        <w:rPr>
          <w:b/>
        </w:rPr>
      </w:pPr>
      <w:r w:rsidRPr="00F77EDE">
        <w:rPr>
          <w:b/>
        </w:rPr>
        <w:t xml:space="preserve">508-566-9304; </w:t>
      </w:r>
      <w:hyperlink r:id="rId4" w:history="1">
        <w:r w:rsidRPr="00F77EDE">
          <w:rPr>
            <w:rStyle w:val="Hyperlink"/>
            <w:b/>
          </w:rPr>
          <w:t>bethwmsw@aol.com</w:t>
        </w:r>
      </w:hyperlink>
    </w:p>
    <w:p w:rsidR="002F5A00" w:rsidRPr="00F77EDE" w:rsidRDefault="002F5A00" w:rsidP="00F77EDE">
      <w:pPr>
        <w:spacing w:line="240" w:lineRule="auto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EDUCATION:</w:t>
      </w:r>
    </w:p>
    <w:p w:rsidR="002F5A00" w:rsidRPr="00F77EDE" w:rsidRDefault="002F5A00" w:rsidP="00F77EDE">
      <w:pPr>
        <w:spacing w:line="240" w:lineRule="auto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ab/>
        <w:t>M.S.W., 1972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</w:r>
      <w:r w:rsidRPr="00F77EDE">
        <w:rPr>
          <w:b/>
          <w:sz w:val="16"/>
          <w:szCs w:val="16"/>
        </w:rPr>
        <w:tab/>
        <w:t>Smith College School for Social Work</w:t>
      </w:r>
    </w:p>
    <w:p w:rsidR="002F5A00" w:rsidRPr="00F77EDE" w:rsidRDefault="002F5A00" w:rsidP="00F77EDE">
      <w:pPr>
        <w:spacing w:line="240" w:lineRule="auto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ab/>
        <w:t>B.A., 1970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</w:r>
      <w:r w:rsidRPr="00F77EDE">
        <w:rPr>
          <w:b/>
          <w:sz w:val="16"/>
          <w:szCs w:val="16"/>
        </w:rPr>
        <w:tab/>
      </w:r>
      <w:r w:rsidR="00F77EDE">
        <w:rPr>
          <w:b/>
          <w:sz w:val="16"/>
          <w:szCs w:val="16"/>
        </w:rPr>
        <w:tab/>
      </w:r>
      <w:r w:rsidRPr="00F77EDE">
        <w:rPr>
          <w:b/>
          <w:sz w:val="16"/>
          <w:szCs w:val="16"/>
        </w:rPr>
        <w:t>New York University.  Major in Psychology, minor in Journalism</w:t>
      </w:r>
    </w:p>
    <w:p w:rsidR="002F5A00" w:rsidRPr="00F77EDE" w:rsidRDefault="002F5A00" w:rsidP="00F77EDE">
      <w:pPr>
        <w:spacing w:line="240" w:lineRule="auto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ab/>
        <w:t>H.S., 1966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</w:r>
      <w:r w:rsidRPr="00F77EDE">
        <w:rPr>
          <w:b/>
          <w:sz w:val="16"/>
          <w:szCs w:val="16"/>
        </w:rPr>
        <w:tab/>
      </w:r>
      <w:r w:rsidR="00F77EDE">
        <w:rPr>
          <w:b/>
          <w:sz w:val="16"/>
          <w:szCs w:val="16"/>
        </w:rPr>
        <w:tab/>
      </w:r>
      <w:r w:rsidRPr="00F77EDE">
        <w:rPr>
          <w:b/>
          <w:sz w:val="16"/>
          <w:szCs w:val="16"/>
        </w:rPr>
        <w:t>Hunter College High School</w:t>
      </w:r>
    </w:p>
    <w:p w:rsidR="002F5A00" w:rsidRPr="00F77EDE" w:rsidRDefault="002F5A00" w:rsidP="00F77EDE">
      <w:pPr>
        <w:spacing w:line="240" w:lineRule="auto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EXPERIENCE:</w:t>
      </w:r>
    </w:p>
    <w:p w:rsidR="002F5A00" w:rsidRPr="00F77EDE" w:rsidRDefault="002F5A00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1986-present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  <w:t>Private Practice, Licensed Independent Social Worker in general practice</w:t>
      </w:r>
      <w:r w:rsidR="00F77EDE" w:rsidRPr="00F77EDE">
        <w:rPr>
          <w:b/>
          <w:sz w:val="16"/>
          <w:szCs w:val="16"/>
        </w:rPr>
        <w:t>, Falmouth/Mashpee, MA:</w:t>
      </w:r>
      <w:r w:rsidRPr="00F77EDE">
        <w:rPr>
          <w:b/>
          <w:sz w:val="16"/>
          <w:szCs w:val="16"/>
        </w:rPr>
        <w:t xml:space="preserve">  Psychotherapy, case management, advocacy, g</w:t>
      </w:r>
      <w:r w:rsidR="006D4197">
        <w:rPr>
          <w:b/>
          <w:sz w:val="16"/>
          <w:szCs w:val="16"/>
        </w:rPr>
        <w:t xml:space="preserve">uardian ad </w:t>
      </w:r>
      <w:proofErr w:type="spellStart"/>
      <w:r w:rsidR="006D4197">
        <w:rPr>
          <w:b/>
          <w:sz w:val="16"/>
          <w:szCs w:val="16"/>
        </w:rPr>
        <w:t>l</w:t>
      </w:r>
      <w:r w:rsidR="00F77EDE" w:rsidRPr="00F77EDE">
        <w:rPr>
          <w:b/>
          <w:sz w:val="16"/>
          <w:szCs w:val="16"/>
        </w:rPr>
        <w:t>item</w:t>
      </w:r>
      <w:proofErr w:type="spellEnd"/>
      <w:r w:rsidR="00B34A95">
        <w:rPr>
          <w:b/>
          <w:sz w:val="16"/>
          <w:szCs w:val="16"/>
        </w:rPr>
        <w:t>, expert witness</w:t>
      </w:r>
      <w:r w:rsidR="00F77EDE" w:rsidRPr="00F77EDE">
        <w:rPr>
          <w:b/>
          <w:sz w:val="16"/>
          <w:szCs w:val="16"/>
        </w:rPr>
        <w:t xml:space="preserve">.  Specialization: </w:t>
      </w:r>
      <w:r w:rsidRPr="00F77EDE">
        <w:rPr>
          <w:b/>
          <w:sz w:val="16"/>
          <w:szCs w:val="16"/>
        </w:rPr>
        <w:t xml:space="preserve"> treatment of children, grief and depression, families with addiction.</w:t>
      </w:r>
    </w:p>
    <w:p w:rsidR="002F5A00" w:rsidRPr="00F77EDE" w:rsidRDefault="00B34A95" w:rsidP="00F77EDE">
      <w:pPr>
        <w:spacing w:line="240" w:lineRule="auto"/>
        <w:ind w:left="2880" w:hanging="2160"/>
        <w:rPr>
          <w:b/>
          <w:sz w:val="16"/>
          <w:szCs w:val="16"/>
        </w:rPr>
      </w:pPr>
      <w:r>
        <w:rPr>
          <w:b/>
          <w:sz w:val="16"/>
          <w:szCs w:val="16"/>
        </w:rPr>
        <w:t>1998-2011</w:t>
      </w:r>
      <w:r w:rsidR="002F5A00" w:rsidRPr="00F77EDE">
        <w:rPr>
          <w:b/>
          <w:sz w:val="16"/>
          <w:szCs w:val="16"/>
        </w:rPr>
        <w:tab/>
        <w:t>Writing Consultant, SEAK, Inc., Legal and Medical Information Systems, Falmouth, MA</w:t>
      </w:r>
    </w:p>
    <w:p w:rsidR="002F5A00" w:rsidRPr="00F77EDE" w:rsidRDefault="002F5A00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2007-2009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  <w:t xml:space="preserve">National Speaker, PESI, </w:t>
      </w:r>
      <w:proofErr w:type="gramStart"/>
      <w:r w:rsidRPr="00F77EDE">
        <w:rPr>
          <w:b/>
          <w:sz w:val="16"/>
          <w:szCs w:val="16"/>
        </w:rPr>
        <w:t>LLC</w:t>
      </w:r>
      <w:proofErr w:type="gramEnd"/>
      <w:r w:rsidRPr="00F77EDE">
        <w:rPr>
          <w:b/>
          <w:sz w:val="16"/>
          <w:szCs w:val="16"/>
        </w:rPr>
        <w:t>:  Psychic Events in the Lives of Clini</w:t>
      </w:r>
      <w:r w:rsidR="006D4197">
        <w:rPr>
          <w:b/>
          <w:sz w:val="16"/>
          <w:szCs w:val="16"/>
        </w:rPr>
        <w:t>cians and Clients.</w:t>
      </w:r>
    </w:p>
    <w:p w:rsidR="002F5A00" w:rsidRPr="00F77EDE" w:rsidRDefault="002F5A00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1993-1998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</w:r>
      <w:proofErr w:type="spellStart"/>
      <w:r w:rsidRPr="00F77EDE">
        <w:rPr>
          <w:b/>
          <w:sz w:val="16"/>
          <w:szCs w:val="16"/>
        </w:rPr>
        <w:t>Gosnold</w:t>
      </w:r>
      <w:proofErr w:type="spellEnd"/>
      <w:r w:rsidRPr="00F77EDE">
        <w:rPr>
          <w:b/>
          <w:sz w:val="16"/>
          <w:szCs w:val="16"/>
        </w:rPr>
        <w:t xml:space="preserve"> (Cape Cod Alcoholism Intervention and Rehabilitation), Falmouth, MA.  Program Director, Student Assistance Program.  Evaluation, case management, psychotherapy, program development, staff supervision.</w:t>
      </w:r>
    </w:p>
    <w:p w:rsidR="008A5655" w:rsidRPr="00F77EDE" w:rsidRDefault="008A5655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1985</w:t>
      </w:r>
      <w:r w:rsidR="002F5A00" w:rsidRPr="00F77EDE">
        <w:rPr>
          <w:b/>
          <w:sz w:val="16"/>
          <w:szCs w:val="16"/>
        </w:rPr>
        <w:t>-1990</w:t>
      </w:r>
      <w:r w:rsidR="00F77EDE" w:rsidRPr="00F77EDE">
        <w:rPr>
          <w:b/>
          <w:sz w:val="16"/>
          <w:szCs w:val="16"/>
        </w:rPr>
        <w:t>:</w:t>
      </w:r>
      <w:r w:rsidR="002F5A00" w:rsidRPr="00F77EDE">
        <w:rPr>
          <w:b/>
          <w:sz w:val="16"/>
          <w:szCs w:val="16"/>
        </w:rPr>
        <w:tab/>
        <w:t>Child and Family Therapist:  Thorne Clinic, Pocasset, MA</w:t>
      </w:r>
    </w:p>
    <w:p w:rsidR="008A5655" w:rsidRPr="00F77EDE" w:rsidRDefault="008A5655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1983-1985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  <w:t xml:space="preserve">Child and Family Therapist:  Lewis Bay Mental </w:t>
      </w:r>
      <w:r w:rsidR="00F77EDE" w:rsidRPr="00F77EDE">
        <w:rPr>
          <w:b/>
          <w:sz w:val="16"/>
          <w:szCs w:val="16"/>
        </w:rPr>
        <w:t>Health Associates, Hyannis, MA</w:t>
      </w:r>
      <w:proofErr w:type="gramStart"/>
      <w:r w:rsidR="00F77EDE" w:rsidRPr="00F77EDE">
        <w:rPr>
          <w:b/>
          <w:sz w:val="16"/>
          <w:szCs w:val="16"/>
        </w:rPr>
        <w:t xml:space="preserve">; </w:t>
      </w:r>
      <w:r w:rsidR="00D17B93">
        <w:rPr>
          <w:b/>
          <w:sz w:val="16"/>
          <w:szCs w:val="16"/>
        </w:rPr>
        <w:t>s</w:t>
      </w:r>
      <w:r w:rsidRPr="00F77EDE">
        <w:rPr>
          <w:b/>
          <w:sz w:val="16"/>
          <w:szCs w:val="16"/>
        </w:rPr>
        <w:t>pecializing</w:t>
      </w:r>
      <w:proofErr w:type="gramEnd"/>
      <w:r w:rsidRPr="00F77EDE">
        <w:rPr>
          <w:b/>
          <w:sz w:val="16"/>
          <w:szCs w:val="16"/>
        </w:rPr>
        <w:t xml:space="preserve"> in treatment of children in foster care.</w:t>
      </w:r>
    </w:p>
    <w:p w:rsidR="008A5655" w:rsidRPr="00F77EDE" w:rsidRDefault="008A5655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1981-1983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  <w:t>Director, Mashpee Community School.</w:t>
      </w:r>
    </w:p>
    <w:p w:rsidR="008A5655" w:rsidRPr="00F77EDE" w:rsidRDefault="008A5655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1979-1981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  <w:t>MA Department of Education, Southeast Regional Education Center, Division of Special Education.  Regional Coordinator, Comprehensive System of Personnel Development.</w:t>
      </w:r>
    </w:p>
    <w:p w:rsidR="008A5655" w:rsidRPr="00F77EDE" w:rsidRDefault="008A5655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1977-1979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  <w:t>READ</w:t>
      </w:r>
      <w:r w:rsidR="00F77EDE" w:rsidRPr="00F77EDE">
        <w:rPr>
          <w:b/>
          <w:sz w:val="16"/>
          <w:szCs w:val="16"/>
        </w:rPr>
        <w:t xml:space="preserve">S Collaborative, Lakeville, MA; </w:t>
      </w:r>
      <w:r w:rsidR="00D17B93">
        <w:rPr>
          <w:b/>
          <w:sz w:val="16"/>
          <w:szCs w:val="16"/>
        </w:rPr>
        <w:t>Family assessments for special e</w:t>
      </w:r>
      <w:r w:rsidRPr="00F77EDE">
        <w:rPr>
          <w:b/>
          <w:sz w:val="16"/>
          <w:szCs w:val="16"/>
        </w:rPr>
        <w:t>ducation</w:t>
      </w:r>
      <w:r w:rsidR="00D17B93">
        <w:rPr>
          <w:b/>
          <w:sz w:val="16"/>
          <w:szCs w:val="16"/>
        </w:rPr>
        <w:t xml:space="preserve"> evaluations</w:t>
      </w:r>
      <w:r w:rsidRPr="00F77EDE">
        <w:rPr>
          <w:b/>
          <w:sz w:val="16"/>
          <w:szCs w:val="16"/>
        </w:rPr>
        <w:t>.</w:t>
      </w:r>
    </w:p>
    <w:p w:rsidR="008A5655" w:rsidRPr="00F77EDE" w:rsidRDefault="008A5655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ab/>
        <w:t>Adjunct Faculty:  Lesley Colleg</w:t>
      </w:r>
      <w:r w:rsidR="00F77EDE" w:rsidRPr="00F77EDE">
        <w:rPr>
          <w:b/>
          <w:sz w:val="16"/>
          <w:szCs w:val="16"/>
        </w:rPr>
        <w:t>e, Massasoit Community College;</w:t>
      </w:r>
      <w:r w:rsidRPr="00F77EDE">
        <w:rPr>
          <w:b/>
          <w:sz w:val="16"/>
          <w:szCs w:val="16"/>
        </w:rPr>
        <w:t xml:space="preserve"> Behavior Management.</w:t>
      </w:r>
    </w:p>
    <w:p w:rsidR="00D17B93" w:rsidRDefault="008A5655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1973-1977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  <w:t>Taunton Public Schools, School Social Worker, D</w:t>
      </w:r>
      <w:r w:rsidR="00F77EDE" w:rsidRPr="00F77EDE">
        <w:rPr>
          <w:b/>
          <w:sz w:val="16"/>
          <w:szCs w:val="16"/>
        </w:rPr>
        <w:t xml:space="preserve">epartment of Special Education; </w:t>
      </w:r>
      <w:r w:rsidRPr="00F77EDE">
        <w:rPr>
          <w:b/>
          <w:sz w:val="16"/>
          <w:szCs w:val="16"/>
        </w:rPr>
        <w:t xml:space="preserve"> Student and family counseling, chairperson special education evaluations</w:t>
      </w:r>
      <w:r w:rsidR="00D17B93">
        <w:rPr>
          <w:b/>
          <w:sz w:val="16"/>
          <w:szCs w:val="16"/>
        </w:rPr>
        <w:t>, classroom consultation.</w:t>
      </w:r>
    </w:p>
    <w:p w:rsidR="008A5655" w:rsidRPr="00F77EDE" w:rsidRDefault="00D17B93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 xml:space="preserve"> </w:t>
      </w:r>
      <w:r w:rsidR="008A5655" w:rsidRPr="00F77EDE">
        <w:rPr>
          <w:b/>
          <w:sz w:val="16"/>
          <w:szCs w:val="16"/>
        </w:rPr>
        <w:t>1973</w:t>
      </w:r>
      <w:r w:rsidR="00F77EDE" w:rsidRPr="00F77EDE">
        <w:rPr>
          <w:b/>
          <w:sz w:val="16"/>
          <w:szCs w:val="16"/>
        </w:rPr>
        <w:t>:</w:t>
      </w:r>
      <w:r w:rsidR="00F77EDE" w:rsidRPr="00F77EDE">
        <w:rPr>
          <w:b/>
          <w:sz w:val="16"/>
          <w:szCs w:val="16"/>
        </w:rPr>
        <w:tab/>
        <w:t>Quincy Public Schools;</w:t>
      </w:r>
      <w:r w:rsidR="008A5655" w:rsidRPr="00F77EDE">
        <w:rPr>
          <w:b/>
          <w:sz w:val="16"/>
          <w:szCs w:val="16"/>
        </w:rPr>
        <w:t xml:space="preserve"> Elementary School Guidance Counselor (temporary position).</w:t>
      </w:r>
    </w:p>
    <w:p w:rsidR="008A5655" w:rsidRPr="00F77EDE" w:rsidRDefault="008A5655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1972</w:t>
      </w:r>
      <w:r w:rsidR="00F77EDE" w:rsidRPr="00F77EDE">
        <w:rPr>
          <w:b/>
          <w:sz w:val="16"/>
          <w:szCs w:val="16"/>
        </w:rPr>
        <w:t>:</w:t>
      </w:r>
      <w:r w:rsidRPr="00F77EDE">
        <w:rPr>
          <w:b/>
          <w:sz w:val="16"/>
          <w:szCs w:val="16"/>
        </w:rPr>
        <w:tab/>
        <w:t>Boston Children’</w:t>
      </w:r>
      <w:r w:rsidR="00F77EDE" w:rsidRPr="00F77EDE">
        <w:rPr>
          <w:b/>
          <w:sz w:val="16"/>
          <w:szCs w:val="16"/>
        </w:rPr>
        <w:t xml:space="preserve">s Service Association; </w:t>
      </w:r>
      <w:r w:rsidRPr="00F77EDE">
        <w:rPr>
          <w:b/>
          <w:sz w:val="16"/>
          <w:szCs w:val="16"/>
        </w:rPr>
        <w:t>Coordinator, Special Education Evaluations for children in state hospitals.</w:t>
      </w:r>
    </w:p>
    <w:p w:rsidR="008A5655" w:rsidRPr="00F77EDE" w:rsidRDefault="008A5655" w:rsidP="00F77EDE">
      <w:pPr>
        <w:spacing w:line="240" w:lineRule="auto"/>
        <w:ind w:left="2880" w:hanging="2160"/>
        <w:rPr>
          <w:b/>
          <w:sz w:val="16"/>
          <w:szCs w:val="16"/>
        </w:rPr>
      </w:pPr>
    </w:p>
    <w:p w:rsidR="008A5655" w:rsidRPr="00F77EDE" w:rsidRDefault="008A5655" w:rsidP="00F77EDE">
      <w:pPr>
        <w:spacing w:line="240" w:lineRule="auto"/>
        <w:ind w:left="2880" w:hanging="2160"/>
        <w:rPr>
          <w:b/>
          <w:i/>
          <w:sz w:val="16"/>
          <w:szCs w:val="16"/>
        </w:rPr>
      </w:pPr>
      <w:r w:rsidRPr="00F77EDE">
        <w:rPr>
          <w:b/>
          <w:sz w:val="16"/>
          <w:szCs w:val="16"/>
        </w:rPr>
        <w:t>PUBLICATIONS:</w:t>
      </w:r>
      <w:r w:rsidRPr="00F77EDE">
        <w:rPr>
          <w:b/>
          <w:sz w:val="16"/>
          <w:szCs w:val="16"/>
        </w:rPr>
        <w:tab/>
      </w:r>
      <w:r w:rsidRPr="00F77EDE">
        <w:rPr>
          <w:b/>
          <w:i/>
          <w:sz w:val="16"/>
          <w:szCs w:val="16"/>
        </w:rPr>
        <w:t>Counselors in the Classroom:  A Mainstream Psycho</w:t>
      </w:r>
      <w:r w:rsidR="00F77EDE" w:rsidRPr="00F77EDE">
        <w:rPr>
          <w:b/>
          <w:i/>
          <w:sz w:val="16"/>
          <w:szCs w:val="16"/>
        </w:rPr>
        <w:t>-</w:t>
      </w:r>
      <w:r w:rsidRPr="00F77EDE">
        <w:rPr>
          <w:b/>
          <w:i/>
          <w:sz w:val="16"/>
          <w:szCs w:val="16"/>
        </w:rPr>
        <w:t>educational Model for High Risk Youth, The Steps to S</w:t>
      </w:r>
      <w:r w:rsidR="00F77EDE" w:rsidRPr="00F77EDE">
        <w:rPr>
          <w:b/>
          <w:i/>
          <w:sz w:val="16"/>
          <w:szCs w:val="16"/>
        </w:rPr>
        <w:t>chool Success; Psychic Moments-</w:t>
      </w:r>
      <w:r w:rsidRPr="00F77EDE">
        <w:rPr>
          <w:b/>
          <w:i/>
          <w:sz w:val="16"/>
          <w:szCs w:val="16"/>
        </w:rPr>
        <w:t xml:space="preserve"> Coming to our Senses.</w:t>
      </w:r>
    </w:p>
    <w:p w:rsidR="008A5655" w:rsidRPr="00F77EDE" w:rsidRDefault="00F77EDE" w:rsidP="00F77EDE">
      <w:pPr>
        <w:spacing w:line="240" w:lineRule="auto"/>
        <w:ind w:left="2880" w:hanging="2160"/>
        <w:rPr>
          <w:b/>
          <w:i/>
          <w:sz w:val="16"/>
          <w:szCs w:val="16"/>
        </w:rPr>
      </w:pPr>
      <w:r w:rsidRPr="00F77EDE">
        <w:rPr>
          <w:b/>
          <w:sz w:val="16"/>
          <w:szCs w:val="16"/>
        </w:rPr>
        <w:tab/>
      </w:r>
      <w:r w:rsidR="008A5655" w:rsidRPr="00F77EDE">
        <w:rPr>
          <w:b/>
          <w:sz w:val="16"/>
          <w:szCs w:val="16"/>
        </w:rPr>
        <w:t>American Nu</w:t>
      </w:r>
      <w:r w:rsidR="00D17B93">
        <w:rPr>
          <w:b/>
          <w:sz w:val="16"/>
          <w:szCs w:val="16"/>
        </w:rPr>
        <w:t>rse Today, Yankee Magazine, Woma</w:t>
      </w:r>
      <w:r w:rsidR="008A5655" w:rsidRPr="00F77EDE">
        <w:rPr>
          <w:b/>
          <w:sz w:val="16"/>
          <w:szCs w:val="16"/>
        </w:rPr>
        <w:t>n’s Day, Harvard Graduate School of Education, Focus (NASW MA).</w:t>
      </w:r>
    </w:p>
    <w:p w:rsidR="008A5655" w:rsidRPr="00F77EDE" w:rsidRDefault="008A5655" w:rsidP="00F77EDE">
      <w:pPr>
        <w:spacing w:line="240" w:lineRule="auto"/>
        <w:ind w:left="2880" w:hanging="2160"/>
        <w:rPr>
          <w:b/>
          <w:sz w:val="16"/>
          <w:szCs w:val="16"/>
        </w:rPr>
      </w:pPr>
      <w:r w:rsidRPr="00F77EDE">
        <w:rPr>
          <w:b/>
          <w:sz w:val="16"/>
          <w:szCs w:val="16"/>
        </w:rPr>
        <w:t>PRESENTATIONS:</w:t>
      </w:r>
      <w:r w:rsidRPr="00F77EDE">
        <w:rPr>
          <w:b/>
          <w:sz w:val="16"/>
          <w:szCs w:val="16"/>
        </w:rPr>
        <w:tab/>
        <w:t>American Institute of Medical Education, National Association of Social Workers, Cape Cod Symposium on Addictions, National Conference on the Adolescent, Harvard Graduate School of Education, MA School Counselors Association, PESI.</w:t>
      </w:r>
    </w:p>
    <w:p w:rsidR="002F5A00" w:rsidRPr="00F77EDE" w:rsidRDefault="002F5A00" w:rsidP="00F77EDE">
      <w:pPr>
        <w:spacing w:line="240" w:lineRule="auto"/>
        <w:jc w:val="center"/>
        <w:rPr>
          <w:b/>
          <w:sz w:val="16"/>
          <w:szCs w:val="16"/>
        </w:rPr>
      </w:pPr>
    </w:p>
    <w:sectPr w:rsidR="002F5A00" w:rsidRPr="00F77EDE" w:rsidSect="00195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A00"/>
    <w:rsid w:val="00195023"/>
    <w:rsid w:val="002F5A00"/>
    <w:rsid w:val="004E39AA"/>
    <w:rsid w:val="00562BBF"/>
    <w:rsid w:val="006B082C"/>
    <w:rsid w:val="006D4197"/>
    <w:rsid w:val="00895939"/>
    <w:rsid w:val="008A5655"/>
    <w:rsid w:val="00B34A95"/>
    <w:rsid w:val="00D17B93"/>
    <w:rsid w:val="00DA167A"/>
    <w:rsid w:val="00F7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A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thwmsw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bethwmsw</dc:creator>
  <cp:lastModifiedBy>bethwmsw</cp:lastModifiedBy>
  <cp:revision>5</cp:revision>
  <cp:lastPrinted>2012-06-14T19:05:00Z</cp:lastPrinted>
  <dcterms:created xsi:type="dcterms:W3CDTF">2011-04-24T22:18:00Z</dcterms:created>
  <dcterms:modified xsi:type="dcterms:W3CDTF">2014-03-21T19:30:00Z</dcterms:modified>
</cp:coreProperties>
</file>