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FB" w:rsidRDefault="003F5A2B" w:rsidP="00C63DFB">
      <w:pPr>
        <w:pStyle w:val="NoSpacing"/>
        <w:jc w:val="center"/>
        <w:rPr>
          <w:rStyle w:val="IntenseReference"/>
          <w:bCs w:val="0"/>
          <w:spacing w:val="40"/>
          <w:sz w:val="52"/>
          <w:u w:val="none"/>
          <w:vertAlign w:val="superscript"/>
        </w:rPr>
      </w:pPr>
      <w:r>
        <w:rPr>
          <w:rStyle w:val="IntenseReference"/>
          <w:bCs w:val="0"/>
          <w:spacing w:val="40"/>
          <w:sz w:val="52"/>
          <w:u w:val="none"/>
          <w:vertAlign w:val="superscript"/>
        </w:rPr>
        <w:t xml:space="preserve"> </w:t>
      </w:r>
      <w:r w:rsidR="00846BB4">
        <w:rPr>
          <w:rStyle w:val="IntenseReference"/>
          <w:bCs w:val="0"/>
          <w:spacing w:val="40"/>
          <w:sz w:val="52"/>
          <w:u w:val="none"/>
          <w:vertAlign w:val="superscript"/>
        </w:rPr>
        <w:t>Edward Wolfe Saltzberg, ME</w:t>
      </w:r>
    </w:p>
    <w:p w:rsidR="00C63DFB" w:rsidRPr="00404B95" w:rsidRDefault="00C63DFB" w:rsidP="00D9239E">
      <w:pPr>
        <w:pStyle w:val="NoSpacing"/>
        <w:jc w:val="center"/>
        <w:rPr>
          <w:b/>
          <w:smallCaps/>
          <w:spacing w:val="40"/>
          <w:sz w:val="44"/>
          <w:szCs w:val="44"/>
          <w:vertAlign w:val="superscript"/>
        </w:rPr>
      </w:pPr>
      <w:r w:rsidRPr="00404B95">
        <w:rPr>
          <w:rStyle w:val="IntenseReference"/>
          <w:bCs w:val="0"/>
          <w:spacing w:val="40"/>
          <w:sz w:val="44"/>
          <w:szCs w:val="44"/>
          <w:u w:val="none"/>
          <w:vertAlign w:val="superscript"/>
        </w:rPr>
        <w:t>PE, CPD, FPE, FASPE, FNAFE</w:t>
      </w:r>
    </w:p>
    <w:p w:rsidR="001B1D57" w:rsidRPr="002821C0" w:rsidRDefault="00846BB4" w:rsidP="006B6184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14733 Oxnard Street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51AD" w:rsidRPr="006B6184">
        <w:rPr>
          <w:rFonts w:asciiTheme="minorHAnsi" w:hAnsiTheme="minorHAnsi"/>
          <w:sz w:val="18"/>
          <w:szCs w:val="18"/>
        </w:rPr>
        <w:t xml:space="preserve"> </w:t>
      </w:r>
      <w:r w:rsidRPr="006B6184">
        <w:rPr>
          <w:rFonts w:asciiTheme="minorHAnsi" w:hAnsiTheme="minorHAnsi"/>
          <w:sz w:val="18"/>
          <w:szCs w:val="18"/>
        </w:rPr>
        <w:t xml:space="preserve">                  </w:t>
      </w:r>
      <w:r w:rsidR="006B6184">
        <w:rPr>
          <w:rFonts w:asciiTheme="minorHAnsi" w:hAnsiTheme="minorHAnsi"/>
          <w:sz w:val="18"/>
          <w:szCs w:val="18"/>
        </w:rPr>
        <w:t xml:space="preserve">     </w:t>
      </w:r>
      <w:r w:rsidRPr="006B6184">
        <w:rPr>
          <w:rFonts w:asciiTheme="minorHAnsi" w:hAnsiTheme="minorHAnsi"/>
          <w:sz w:val="18"/>
          <w:szCs w:val="18"/>
        </w:rPr>
        <w:t xml:space="preserve">     </w:t>
      </w:r>
      <w:r w:rsidR="008A462E" w:rsidRPr="006B6184">
        <w:rPr>
          <w:rFonts w:asciiTheme="minorHAnsi" w:hAnsiTheme="minorHAnsi"/>
          <w:sz w:val="18"/>
          <w:szCs w:val="18"/>
        </w:rPr>
        <w:t xml:space="preserve">    </w:t>
      </w:r>
      <w:r w:rsidRPr="006B6184">
        <w:rPr>
          <w:rFonts w:asciiTheme="minorHAnsi" w:hAnsiTheme="minorHAnsi"/>
          <w:sz w:val="18"/>
          <w:szCs w:val="18"/>
        </w:rPr>
        <w:t xml:space="preserve"> </w:t>
      </w:r>
      <w:r w:rsidR="006B5B25" w:rsidRPr="006B6184">
        <w:rPr>
          <w:rFonts w:asciiTheme="minorHAnsi" w:hAnsiTheme="minorHAnsi"/>
          <w:sz w:val="18"/>
          <w:szCs w:val="18"/>
        </w:rPr>
        <w:t>W</w:t>
      </w:r>
      <w:r w:rsidR="001B1D57" w:rsidRPr="006B6184">
        <w:rPr>
          <w:rFonts w:asciiTheme="minorHAnsi" w:hAnsiTheme="minorHAnsi"/>
          <w:sz w:val="18"/>
          <w:szCs w:val="18"/>
        </w:rPr>
        <w:t xml:space="preserve">: </w:t>
      </w:r>
      <w:r w:rsidR="006B5B25" w:rsidRPr="006B6184">
        <w:rPr>
          <w:rFonts w:asciiTheme="minorHAnsi" w:hAnsiTheme="minorHAnsi"/>
          <w:sz w:val="18"/>
          <w:szCs w:val="18"/>
        </w:rPr>
        <w:t xml:space="preserve">(818) </w:t>
      </w:r>
      <w:r w:rsidR="006B6184">
        <w:rPr>
          <w:rFonts w:asciiTheme="minorHAnsi" w:hAnsiTheme="minorHAnsi"/>
          <w:sz w:val="18"/>
          <w:szCs w:val="18"/>
        </w:rPr>
        <w:t xml:space="preserve">994-2613  Fax: </w:t>
      </w:r>
      <w:r w:rsidR="006B5B25" w:rsidRPr="006B6184">
        <w:rPr>
          <w:rFonts w:asciiTheme="minorHAnsi" w:hAnsiTheme="minorHAnsi"/>
          <w:sz w:val="18"/>
          <w:szCs w:val="18"/>
        </w:rPr>
        <w:t>(818) 782-</w:t>
      </w:r>
      <w:r w:rsidRPr="006B6184">
        <w:rPr>
          <w:rFonts w:asciiTheme="minorHAnsi" w:hAnsiTheme="minorHAnsi"/>
          <w:sz w:val="18"/>
          <w:szCs w:val="18"/>
        </w:rPr>
        <w:t>7792</w:t>
      </w:r>
    </w:p>
    <w:p w:rsidR="00134D5E" w:rsidRPr="002821C0" w:rsidRDefault="00846BB4" w:rsidP="006B6184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Van Nuys, CA 91411-3122</w:t>
      </w:r>
      <w:r w:rsidR="00F56A7C" w:rsidRPr="002821C0">
        <w:rPr>
          <w:sz w:val="18"/>
          <w:szCs w:val="18"/>
        </w:rPr>
        <w:tab/>
      </w:r>
      <w:r w:rsidR="00F56A7C" w:rsidRPr="002821C0">
        <w:rPr>
          <w:sz w:val="18"/>
          <w:szCs w:val="18"/>
        </w:rPr>
        <w:tab/>
      </w:r>
      <w:r w:rsidR="00F56A7C" w:rsidRPr="002821C0">
        <w:rPr>
          <w:sz w:val="18"/>
          <w:szCs w:val="18"/>
        </w:rPr>
        <w:tab/>
      </w:r>
      <w:r w:rsidR="00F56A7C" w:rsidRPr="002821C0">
        <w:rPr>
          <w:sz w:val="18"/>
          <w:szCs w:val="18"/>
        </w:rPr>
        <w:tab/>
      </w:r>
      <w:r w:rsidR="00F56A7C" w:rsidRPr="002821C0">
        <w:rPr>
          <w:sz w:val="18"/>
          <w:szCs w:val="18"/>
        </w:rPr>
        <w:tab/>
      </w:r>
      <w:r w:rsidR="00F56A7C" w:rsidRPr="002821C0">
        <w:rPr>
          <w:sz w:val="18"/>
          <w:szCs w:val="18"/>
        </w:rPr>
        <w:tab/>
        <w:t xml:space="preserve">      </w:t>
      </w:r>
      <w:r w:rsidR="001E6491" w:rsidRPr="002821C0">
        <w:rPr>
          <w:sz w:val="18"/>
          <w:szCs w:val="18"/>
        </w:rPr>
        <w:t xml:space="preserve">        </w:t>
      </w:r>
      <w:r w:rsidR="001E7ADC" w:rsidRPr="002821C0">
        <w:rPr>
          <w:sz w:val="18"/>
          <w:szCs w:val="18"/>
        </w:rPr>
        <w:t xml:space="preserve">    </w:t>
      </w:r>
      <w:r w:rsidR="00134D5E">
        <w:rPr>
          <w:sz w:val="18"/>
          <w:szCs w:val="18"/>
        </w:rPr>
        <w:t xml:space="preserve">            </w:t>
      </w:r>
      <w:r w:rsidR="00DB1ADB">
        <w:rPr>
          <w:sz w:val="18"/>
          <w:szCs w:val="18"/>
        </w:rPr>
        <w:t xml:space="preserve"> </w:t>
      </w:r>
      <w:r w:rsidR="00134D5E">
        <w:rPr>
          <w:sz w:val="18"/>
          <w:szCs w:val="18"/>
        </w:rPr>
        <w:t xml:space="preserve"> </w:t>
      </w:r>
      <w:r w:rsidR="00DB1ADB">
        <w:rPr>
          <w:sz w:val="18"/>
          <w:szCs w:val="18"/>
        </w:rPr>
        <w:t xml:space="preserve"> </w:t>
      </w:r>
      <w:r w:rsidR="00881EBA">
        <w:rPr>
          <w:sz w:val="18"/>
          <w:szCs w:val="18"/>
        </w:rPr>
        <w:t xml:space="preserve">   </w:t>
      </w:r>
      <w:r w:rsidR="008A462E">
        <w:rPr>
          <w:sz w:val="18"/>
          <w:szCs w:val="18"/>
        </w:rPr>
        <w:t xml:space="preserve">         </w:t>
      </w:r>
      <w:r w:rsidR="00881EB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</w:t>
      </w:r>
      <w:r w:rsidR="001B1D57" w:rsidRPr="002821C0">
        <w:rPr>
          <w:sz w:val="18"/>
          <w:szCs w:val="18"/>
        </w:rPr>
        <w:t xml:space="preserve">Email: </w:t>
      </w:r>
      <w:r>
        <w:rPr>
          <w:sz w:val="18"/>
          <w:szCs w:val="18"/>
        </w:rPr>
        <w:t>ed@esaltzberg.com</w:t>
      </w:r>
      <w:r w:rsidR="00EC1824">
        <w:rPr>
          <w:sz w:val="18"/>
          <w:szCs w:val="18"/>
        </w:rPr>
        <w:t xml:space="preserve"> </w:t>
      </w:r>
      <w:r w:rsidR="00134D5E">
        <w:rPr>
          <w:sz w:val="18"/>
          <w:szCs w:val="18"/>
        </w:rPr>
        <w:t xml:space="preserve"> </w:t>
      </w:r>
      <w:r w:rsidR="001E7ADC" w:rsidRPr="002821C0">
        <w:rPr>
          <w:sz w:val="18"/>
          <w:szCs w:val="18"/>
        </w:rPr>
        <w:t xml:space="preserve"> </w:t>
      </w:r>
    </w:p>
    <w:p w:rsidR="001B1D57" w:rsidRPr="00F011B4" w:rsidRDefault="007E11D1" w:rsidP="00C63DFB">
      <w:pPr>
        <w:pBdr>
          <w:bottom w:val="single" w:sz="18" w:space="1" w:color="7F7F7F"/>
        </w:pBdr>
        <w:spacing w:after="0"/>
        <w:jc w:val="right"/>
        <w:rPr>
          <w:color w:val="FF0000"/>
          <w:sz w:val="16"/>
          <w:szCs w:val="16"/>
        </w:rPr>
      </w:pPr>
      <w:r>
        <w:rPr>
          <w:sz w:val="16"/>
          <w:szCs w:val="16"/>
        </w:rPr>
        <w:t>201</w:t>
      </w:r>
      <w:r w:rsidR="00785BA9">
        <w:rPr>
          <w:sz w:val="16"/>
          <w:szCs w:val="16"/>
        </w:rPr>
        <w:t>7</w:t>
      </w:r>
      <w:bookmarkStart w:id="0" w:name="_GoBack"/>
      <w:bookmarkEnd w:id="0"/>
    </w:p>
    <w:p w:rsidR="00901B8F" w:rsidRDefault="00846BB4" w:rsidP="00901B8F">
      <w:pPr>
        <w:pStyle w:val="Heading2"/>
        <w:spacing w:before="40" w:after="40" w:line="240" w:lineRule="auto"/>
        <w:jc w:val="center"/>
        <w:rPr>
          <w:rStyle w:val="IntenseReference"/>
          <w:smallCaps/>
          <w:spacing w:val="25"/>
          <w:sz w:val="28"/>
          <w:szCs w:val="28"/>
          <w:u w:val="none"/>
        </w:rPr>
      </w:pPr>
      <w:r>
        <w:rPr>
          <w:rStyle w:val="IntenseReference"/>
          <w:smallCaps/>
          <w:spacing w:val="25"/>
          <w:sz w:val="28"/>
          <w:szCs w:val="28"/>
          <w:u w:val="none"/>
        </w:rPr>
        <w:t>Registered Mechanical Engineer</w:t>
      </w:r>
    </w:p>
    <w:p w:rsidR="00E26D5F" w:rsidRPr="00901B8F" w:rsidRDefault="00161E43" w:rsidP="00901B8F">
      <w:pPr>
        <w:pStyle w:val="Heading2"/>
        <w:spacing w:before="40" w:after="40" w:line="240" w:lineRule="auto"/>
        <w:jc w:val="center"/>
        <w:rPr>
          <w:b/>
          <w:bCs/>
          <w:spacing w:val="25"/>
        </w:rPr>
      </w:pPr>
      <w:r>
        <w:rPr>
          <w:rStyle w:val="IntenseReference"/>
          <w:spacing w:val="25"/>
          <w:sz w:val="28"/>
          <w:szCs w:val="28"/>
          <w:u w:val="none"/>
          <w:vertAlign w:val="subscript"/>
        </w:rPr>
        <w:t>DEDICATION</w:t>
      </w:r>
      <w:r w:rsidR="00D37A2E" w:rsidRPr="00881EBA">
        <w:rPr>
          <w:rStyle w:val="IntenseReference"/>
          <w:spacing w:val="25"/>
          <w:sz w:val="28"/>
          <w:szCs w:val="28"/>
          <w:u w:val="none"/>
          <w:vertAlign w:val="subscript"/>
        </w:rPr>
        <w:t xml:space="preserve"> | </w:t>
      </w:r>
      <w:r w:rsidR="00573824">
        <w:rPr>
          <w:rStyle w:val="IntenseReference"/>
          <w:spacing w:val="25"/>
          <w:sz w:val="28"/>
          <w:szCs w:val="28"/>
          <w:u w:val="none"/>
          <w:vertAlign w:val="subscript"/>
        </w:rPr>
        <w:t>QUALITY</w:t>
      </w:r>
      <w:r w:rsidR="00D37A2E" w:rsidRPr="00881EBA">
        <w:rPr>
          <w:rStyle w:val="IntenseReference"/>
          <w:spacing w:val="25"/>
          <w:sz w:val="28"/>
          <w:szCs w:val="28"/>
          <w:u w:val="none"/>
          <w:vertAlign w:val="subscript"/>
        </w:rPr>
        <w:t xml:space="preserve"> | </w:t>
      </w:r>
      <w:r w:rsidR="004F168E" w:rsidRPr="00881EBA">
        <w:rPr>
          <w:rStyle w:val="IntenseReference"/>
          <w:spacing w:val="25"/>
          <w:sz w:val="28"/>
          <w:szCs w:val="28"/>
          <w:u w:val="none"/>
          <w:vertAlign w:val="subscript"/>
        </w:rPr>
        <w:t>PERFORMANCE</w:t>
      </w:r>
    </w:p>
    <w:p w:rsidR="00C81FAC" w:rsidRPr="00404B95" w:rsidRDefault="006B6F69" w:rsidP="009464A6">
      <w:pPr>
        <w:spacing w:before="100" w:beforeAutospacing="1" w:after="120"/>
        <w:rPr>
          <w:rFonts w:cs="Arial"/>
          <w:bCs/>
          <w:color w:val="FF0000"/>
        </w:rPr>
      </w:pPr>
      <w:r>
        <w:rPr>
          <w:rFonts w:cs="Arial"/>
        </w:rPr>
        <w:t>Nationally recognized</w:t>
      </w:r>
      <w:r w:rsidR="006B5B25">
        <w:rPr>
          <w:rFonts w:cs="Arial"/>
        </w:rPr>
        <w:t xml:space="preserve"> mechanical engineer with over 5</w:t>
      </w:r>
      <w:r>
        <w:rPr>
          <w:rFonts w:cs="Arial"/>
        </w:rPr>
        <w:t>0</w:t>
      </w:r>
      <w:r w:rsidR="006B5B25">
        <w:rPr>
          <w:rFonts w:cs="Arial"/>
        </w:rPr>
        <w:t>+</w:t>
      </w:r>
      <w:r>
        <w:rPr>
          <w:rFonts w:cs="Arial"/>
        </w:rPr>
        <w:t xml:space="preserve"> years </w:t>
      </w:r>
      <w:r w:rsidRPr="004E2D53">
        <w:rPr>
          <w:rFonts w:cs="Arial"/>
        </w:rPr>
        <w:t>of</w:t>
      </w:r>
      <w:r>
        <w:rPr>
          <w:rFonts w:cs="Arial"/>
        </w:rPr>
        <w:t xml:space="preserve"> experience </w:t>
      </w:r>
      <w:r w:rsidRPr="004E2D53">
        <w:rPr>
          <w:rFonts w:cs="Arial"/>
        </w:rPr>
        <w:t>in</w:t>
      </w:r>
      <w:r>
        <w:rPr>
          <w:rFonts w:cs="Arial"/>
        </w:rPr>
        <w:t xml:space="preserve"> plumbing, process piping, storm drainage, irrigation, heating, ventilation, air </w:t>
      </w:r>
      <w:r w:rsidRPr="004E2D53">
        <w:rPr>
          <w:rFonts w:cs="Arial"/>
        </w:rPr>
        <w:t>conditioning</w:t>
      </w:r>
      <w:r>
        <w:rPr>
          <w:rFonts w:cs="Arial"/>
        </w:rPr>
        <w:t xml:space="preserve">, fire protection and energy </w:t>
      </w:r>
      <w:r w:rsidRPr="004E2D53">
        <w:rPr>
          <w:rFonts w:cs="Arial"/>
        </w:rPr>
        <w:t>conversation</w:t>
      </w:r>
      <w:r w:rsidR="006051C7" w:rsidRPr="004E2D53">
        <w:rPr>
          <w:rFonts w:cs="Arial"/>
          <w:bCs/>
        </w:rPr>
        <w:t>.</w:t>
      </w:r>
      <w:r w:rsidRPr="004E2D53">
        <w:rPr>
          <w:rFonts w:cs="Arial"/>
          <w:bCs/>
        </w:rPr>
        <w:t xml:space="preserve">  Experienced in product design and </w:t>
      </w:r>
      <w:r w:rsidR="00275CDA" w:rsidRPr="004E2D53">
        <w:rPr>
          <w:rFonts w:cs="Arial"/>
          <w:bCs/>
        </w:rPr>
        <w:t>literature critique for plumbing and HVAC projects.</w:t>
      </w:r>
      <w:r w:rsidR="00275CDA">
        <w:rPr>
          <w:rFonts w:cs="Arial"/>
          <w:bCs/>
        </w:rPr>
        <w:t xml:space="preserve">  Active </w:t>
      </w:r>
      <w:r w:rsidR="00275CDA" w:rsidRPr="004E2D53">
        <w:rPr>
          <w:rFonts w:cs="Arial"/>
          <w:bCs/>
        </w:rPr>
        <w:t xml:space="preserve">member of </w:t>
      </w:r>
      <w:r w:rsidR="00275CDA">
        <w:rPr>
          <w:rFonts w:cs="Arial"/>
          <w:bCs/>
        </w:rPr>
        <w:t xml:space="preserve">numerous technical societies; participated </w:t>
      </w:r>
      <w:r w:rsidR="00275CDA" w:rsidRPr="004E2D53">
        <w:rPr>
          <w:rFonts w:cs="Arial"/>
          <w:bCs/>
        </w:rPr>
        <w:t>in</w:t>
      </w:r>
      <w:r w:rsidR="00275CDA">
        <w:rPr>
          <w:rFonts w:cs="Arial"/>
          <w:bCs/>
        </w:rPr>
        <w:t xml:space="preserve"> code-writing authority; </w:t>
      </w:r>
      <w:r w:rsidR="00275CDA" w:rsidRPr="004E2D53">
        <w:rPr>
          <w:rFonts w:cs="Arial"/>
          <w:bCs/>
        </w:rPr>
        <w:t xml:space="preserve">provided instruction in </w:t>
      </w:r>
      <w:r w:rsidR="00275CDA">
        <w:rPr>
          <w:rFonts w:cs="Arial"/>
          <w:bCs/>
        </w:rPr>
        <w:t xml:space="preserve">plumbing and mechanical </w:t>
      </w:r>
      <w:r w:rsidR="00275CDA" w:rsidRPr="004E2D53">
        <w:rPr>
          <w:rFonts w:cs="Arial"/>
          <w:bCs/>
        </w:rPr>
        <w:t>engineering</w:t>
      </w:r>
      <w:r w:rsidR="00275CDA">
        <w:rPr>
          <w:rFonts w:cs="Arial"/>
          <w:bCs/>
        </w:rPr>
        <w:t xml:space="preserve"> and has designed and</w:t>
      </w:r>
      <w:r w:rsidR="00275CDA" w:rsidRPr="00404B95">
        <w:rPr>
          <w:rFonts w:cs="Arial"/>
          <w:bCs/>
          <w:color w:val="FF0000"/>
        </w:rPr>
        <w:t xml:space="preserve"> </w:t>
      </w:r>
      <w:r w:rsidR="00275CDA" w:rsidRPr="004E2D53">
        <w:rPr>
          <w:rFonts w:cs="Arial"/>
          <w:bCs/>
        </w:rPr>
        <w:t>provided specifications for various</w:t>
      </w:r>
      <w:r w:rsidR="00275CDA">
        <w:rPr>
          <w:rFonts w:cs="Arial"/>
          <w:bCs/>
        </w:rPr>
        <w:t xml:space="preserve"> plumbing and mechanical systems.  </w:t>
      </w:r>
      <w:r w:rsidR="00275CDA" w:rsidRPr="004E2D53">
        <w:rPr>
          <w:rFonts w:cs="Arial"/>
          <w:bCs/>
        </w:rPr>
        <w:t xml:space="preserve">Served as expert </w:t>
      </w:r>
      <w:r w:rsidR="005C279B">
        <w:rPr>
          <w:rFonts w:cs="Arial"/>
          <w:bCs/>
        </w:rPr>
        <w:t>w</w:t>
      </w:r>
      <w:r w:rsidR="00084614">
        <w:rPr>
          <w:rFonts w:cs="Arial"/>
          <w:bCs/>
        </w:rPr>
        <w:t>itness and consultant on over</w:t>
      </w:r>
      <w:r w:rsidR="00023546">
        <w:rPr>
          <w:rFonts w:cs="Arial"/>
          <w:bCs/>
        </w:rPr>
        <w:t xml:space="preserve"> </w:t>
      </w:r>
      <w:r w:rsidR="004175AF" w:rsidRPr="00084614">
        <w:rPr>
          <w:rFonts w:cs="Arial"/>
          <w:bCs/>
        </w:rPr>
        <w:t>543</w:t>
      </w:r>
      <w:r w:rsidR="00275CDA" w:rsidRPr="00690CC3">
        <w:rPr>
          <w:rFonts w:cs="Arial"/>
          <w:bCs/>
        </w:rPr>
        <w:t xml:space="preserve"> </w:t>
      </w:r>
      <w:r w:rsidR="00A7356B" w:rsidRPr="00690CC3">
        <w:rPr>
          <w:rFonts w:cs="Arial"/>
          <w:bCs/>
        </w:rPr>
        <w:t xml:space="preserve">cases </w:t>
      </w:r>
      <w:r w:rsidR="00275CDA" w:rsidRPr="004E2D53">
        <w:rPr>
          <w:rFonts w:cs="Arial"/>
          <w:bCs/>
        </w:rPr>
        <w:t>for both plaintiffs and defendants.</w:t>
      </w:r>
    </w:p>
    <w:p w:rsidR="005B2DE9" w:rsidRPr="00E15F2F" w:rsidRDefault="00846BB4" w:rsidP="008F5F75">
      <w:pPr>
        <w:pStyle w:val="Heading3"/>
        <w:pBdr>
          <w:top w:val="single" w:sz="18" w:space="1" w:color="7F7F7F"/>
        </w:pBdr>
        <w:spacing w:before="120"/>
        <w:jc w:val="center"/>
        <w:rPr>
          <w:rStyle w:val="IntenseReference"/>
          <w:smallCaps/>
          <w:spacing w:val="6"/>
          <w:sz w:val="24"/>
          <w:u w:val="none"/>
        </w:rPr>
      </w:pPr>
      <w:r>
        <w:rPr>
          <w:rStyle w:val="IntenseReference"/>
          <w:smallCaps/>
          <w:spacing w:val="6"/>
          <w:sz w:val="24"/>
          <w:u w:val="none"/>
        </w:rPr>
        <w:t>Active Titles and Licenses</w:t>
      </w:r>
    </w:p>
    <w:p w:rsidR="005B2DE9" w:rsidRPr="00E15F2F" w:rsidRDefault="0065286F" w:rsidP="005B2DE9">
      <w:pPr>
        <w:spacing w:after="0" w:line="240" w:lineRule="auto"/>
        <w:jc w:val="center"/>
        <w:rPr>
          <w:b/>
          <w:sz w:val="2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5715</wp:posOffset>
                </wp:positionV>
                <wp:extent cx="2697480" cy="635"/>
                <wp:effectExtent l="6350" t="5715" r="1079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31.75pt;margin-top:.45pt;width:212.4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nCJAIAAD8EAAAOAAAAZHJzL2Uyb0RvYy54bWysU9uO2jAQfa/Uf7DyDknYwEJEWK0S6Mu2&#10;RdrtBxjbSaw6tmUbAqr67x07gZb2paqqSI4vM2fOzJlZP507gU7MWK5kEaXTJEJMEkW5bIroy9tu&#10;soyQdVhSLJRkRXRhNnravH+37nXOZqpVgjKDAETavNdF1Dqn8zi2pGUdtlOlmYTHWpkOOziaJqYG&#10;94DeiXiWJIu4V4ZqowizFm6r4THaBPy6ZsR9rmvLHBJFBNxcWE1YD36NN2ucNwbrlpORBv4HFh3m&#10;EoLeoCrsMDoa/gdUx4lRVtVuSlQXq7rmhIUcIJs0+S2b1xZrFnKB4lh9K5P9f7Dk02lvEKegXRoh&#10;iTvQ6PnoVAiN4A4K1Gubg10p98anSM7yVb8o8tUiqcoWy4YF67eLBufgEd+5+IPVEObQf1QUbDAE&#10;CNU616bzkFAHdA6iXG6isLNDBC5ni9VjtgTtCLwtHuaeUYzzq6s21n1gqkN+U0TWGcyb1pVKShBf&#10;mTQEwqcX6wbHq4OPK9WOCxF6QEjUF9FqPpsHB6sEp/7Rm1nTHEph0AlDF2WJ/0YWd2ZGHSUNYC3D&#10;dDvuHeZi2ANrIT0epAZ0xt3QJt9WyWq73C6zSTZbbCdZUlWT512ZTRa79HFePVRlWaXfPbU0y1tO&#10;KZOe3bVl0+zvWmIcnqHZbk17K0N8jx4KDWSv/0A6aOvlHBrjoOhlb3xpvczQpcF4nCg/Br+eg9XP&#10;ud/8AAAA//8DAFBLAwQUAAYACAAAACEAfcmJKtsAAAAGAQAADwAAAGRycy9kb3ducmV2LnhtbEyO&#10;wU7DMBBE70j8g7VI3KjTBqIQ4lQI0UPFiYIQ3LbJNokaryPbbcLfs5zgOJqnmVeuZzuoM/nQOzaw&#10;XCSgiGvX9NwaeH/b3OSgQkRucHBMBr4pwLq6vCixaNzEr3TexVbJCIcCDXQxjoXWoe7IYli4kVi6&#10;g/MWo0Tf6sbjJON20KskybTFnuWhw5GeOqqPu5M1cCAftzhtli8fX2N+3NafaXy+Neb6an58ABVp&#10;jn8w/OqLOlTitHcnboIaDKyy9E5QA/egpM7yPAW1Fy4BXZX6v371AwAA//8DAFBLAQItABQABgAI&#10;AAAAIQC2gziS/gAAAOEBAAATAAAAAAAAAAAAAAAAAAAAAABbQ29udGVudF9UeXBlc10ueG1sUEsB&#10;Ai0AFAAGAAgAAAAhADj9If/WAAAAlAEAAAsAAAAAAAAAAAAAAAAALwEAAF9yZWxzLy5yZWxzUEsB&#10;Ai0AFAAGAAgAAAAhAAMoacIkAgAAPwQAAA4AAAAAAAAAAAAAAAAALgIAAGRycy9lMm9Eb2MueG1s&#10;UEsBAi0AFAAGAAgAAAAhAH3JiSrbAAAABgEAAA8AAAAAAAAAAAAAAAAAfgQAAGRycy9kb3ducmV2&#10;LnhtbFBLBQYAAAAABAAEAPMAAACGBQAAAAA=&#10;" strokecolor="#404040"/>
            </w:pict>
          </mc:Fallback>
        </mc:AlternateContent>
      </w:r>
    </w:p>
    <w:p w:rsidR="009D768F" w:rsidRPr="00E15F2F" w:rsidRDefault="009D768F" w:rsidP="005B2DE9">
      <w:pPr>
        <w:spacing w:after="0" w:line="240" w:lineRule="auto"/>
        <w:jc w:val="center"/>
        <w:rPr>
          <w:b/>
          <w:sz w:val="2"/>
        </w:rPr>
      </w:pPr>
    </w:p>
    <w:p w:rsidR="009D768F" w:rsidRPr="00E15F2F" w:rsidRDefault="009D768F" w:rsidP="005B2DE9">
      <w:pPr>
        <w:spacing w:after="0" w:line="240" w:lineRule="auto"/>
        <w:jc w:val="center"/>
        <w:rPr>
          <w:sz w:val="2"/>
        </w:rPr>
      </w:pPr>
    </w:p>
    <w:p w:rsidR="009D768F" w:rsidRPr="00E15F2F" w:rsidRDefault="009D768F" w:rsidP="005B2DE9">
      <w:pPr>
        <w:spacing w:after="0" w:line="240" w:lineRule="auto"/>
        <w:jc w:val="center"/>
        <w:rPr>
          <w:b/>
          <w:sz w:val="2"/>
        </w:rPr>
      </w:pPr>
    </w:p>
    <w:p w:rsidR="009D768F" w:rsidRPr="00E15F2F" w:rsidRDefault="009D768F" w:rsidP="005B2DE9">
      <w:pPr>
        <w:spacing w:after="0" w:line="240" w:lineRule="auto"/>
        <w:jc w:val="center"/>
        <w:rPr>
          <w:b/>
          <w:sz w:val="2"/>
        </w:rPr>
      </w:pPr>
    </w:p>
    <w:p w:rsidR="00D3373A" w:rsidRPr="00E15F2F" w:rsidRDefault="00D3373A" w:rsidP="005B2DE9">
      <w:pPr>
        <w:spacing w:after="0" w:line="240" w:lineRule="auto"/>
        <w:jc w:val="center"/>
        <w:rPr>
          <w:b/>
          <w:sz w:val="2"/>
        </w:rPr>
      </w:pPr>
    </w:p>
    <w:tbl>
      <w:tblPr>
        <w:tblW w:w="10323" w:type="dxa"/>
        <w:tblInd w:w="18" w:type="dxa"/>
        <w:tblLook w:val="04A0" w:firstRow="1" w:lastRow="0" w:firstColumn="1" w:lastColumn="0" w:noHBand="0" w:noVBand="1"/>
      </w:tblPr>
      <w:tblGrid>
        <w:gridCol w:w="9851"/>
        <w:gridCol w:w="236"/>
        <w:gridCol w:w="236"/>
      </w:tblGrid>
      <w:tr w:rsidR="00D37A2E" w:rsidRPr="00E15F2F" w:rsidTr="00C04C51">
        <w:tc>
          <w:tcPr>
            <w:tcW w:w="9851" w:type="dxa"/>
          </w:tcPr>
          <w:tbl>
            <w:tblPr>
              <w:tblStyle w:val="TableGrid"/>
              <w:tblW w:w="962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5"/>
              <w:gridCol w:w="3150"/>
              <w:gridCol w:w="3510"/>
            </w:tblGrid>
            <w:tr w:rsidR="00846BB4" w:rsidTr="00976E15">
              <w:trPr>
                <w:jc w:val="center"/>
              </w:trPr>
              <w:tc>
                <w:tcPr>
                  <w:tcW w:w="2965" w:type="dxa"/>
                  <w:shd w:val="clear" w:color="auto" w:fill="auto"/>
                </w:tcPr>
                <w:p w:rsidR="00846BB4" w:rsidRPr="00976E15" w:rsidRDefault="00846BB4" w:rsidP="00846BB4">
                  <w:pPr>
                    <w:pStyle w:val="ListParagraph"/>
                    <w:spacing w:after="0"/>
                    <w:ind w:left="0"/>
                    <w:jc w:val="left"/>
                    <w:rPr>
                      <w:b/>
                      <w:i/>
                    </w:rPr>
                  </w:pPr>
                  <w:r w:rsidRPr="008E6F50">
                    <w:rPr>
                      <w:b/>
                      <w:i/>
                    </w:rPr>
                    <w:t>State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:rsidR="00846BB4" w:rsidRPr="00197718" w:rsidRDefault="00846BB4" w:rsidP="00F011B4">
                  <w:pPr>
                    <w:pStyle w:val="ListParagraph"/>
                    <w:spacing w:after="0"/>
                    <w:ind w:left="0"/>
                    <w:jc w:val="center"/>
                    <w:rPr>
                      <w:b/>
                      <w:i/>
                    </w:rPr>
                  </w:pPr>
                  <w:r w:rsidRPr="00197718">
                    <w:rPr>
                      <w:b/>
                      <w:i/>
                    </w:rPr>
                    <w:t>Date Obtained</w:t>
                  </w:r>
                </w:p>
              </w:tc>
              <w:tc>
                <w:tcPr>
                  <w:tcW w:w="3510" w:type="dxa"/>
                  <w:shd w:val="clear" w:color="auto" w:fill="auto"/>
                </w:tcPr>
                <w:p w:rsidR="00846BB4" w:rsidRPr="00197718" w:rsidRDefault="00846BB4" w:rsidP="00F011B4">
                  <w:pPr>
                    <w:pStyle w:val="ListParagraph"/>
                    <w:spacing w:after="0"/>
                    <w:ind w:left="0"/>
                    <w:jc w:val="right"/>
                    <w:rPr>
                      <w:b/>
                      <w:i/>
                    </w:rPr>
                  </w:pPr>
                  <w:r w:rsidRPr="00197718">
                    <w:rPr>
                      <w:b/>
                      <w:i/>
                    </w:rPr>
                    <w:t>License Number</w:t>
                  </w:r>
                </w:p>
              </w:tc>
            </w:tr>
            <w:tr w:rsidR="00846BB4" w:rsidTr="00976E15">
              <w:trPr>
                <w:jc w:val="center"/>
              </w:trPr>
              <w:tc>
                <w:tcPr>
                  <w:tcW w:w="2965" w:type="dxa"/>
                </w:tcPr>
                <w:p w:rsidR="00846BB4" w:rsidRDefault="00846BB4" w:rsidP="00846BB4">
                  <w:pPr>
                    <w:pStyle w:val="ListParagraph"/>
                    <w:spacing w:after="0"/>
                    <w:ind w:left="0"/>
                    <w:jc w:val="left"/>
                  </w:pPr>
                  <w:r>
                    <w:t>Arizona</w:t>
                  </w:r>
                </w:p>
              </w:tc>
              <w:tc>
                <w:tcPr>
                  <w:tcW w:w="3150" w:type="dxa"/>
                </w:tcPr>
                <w:p w:rsidR="00846BB4" w:rsidRPr="00197718" w:rsidRDefault="00976E15" w:rsidP="00F011B4">
                  <w:pPr>
                    <w:pStyle w:val="ListParagraph"/>
                    <w:spacing w:after="0"/>
                    <w:ind w:left="0"/>
                    <w:jc w:val="center"/>
                  </w:pPr>
                  <w:r w:rsidRPr="00197718">
                    <w:t>0</w:t>
                  </w:r>
                  <w:r w:rsidR="00846BB4" w:rsidRPr="00197718">
                    <w:t>9/17/71</w:t>
                  </w:r>
                </w:p>
              </w:tc>
              <w:tc>
                <w:tcPr>
                  <w:tcW w:w="3510" w:type="dxa"/>
                </w:tcPr>
                <w:p w:rsidR="00846BB4" w:rsidRPr="00197718" w:rsidRDefault="00F011B4" w:rsidP="00846BB4">
                  <w:pPr>
                    <w:pStyle w:val="ListParagraph"/>
                    <w:spacing w:after="0"/>
                    <w:ind w:left="0"/>
                    <w:jc w:val="left"/>
                  </w:pPr>
                  <w:r w:rsidRPr="00197718">
                    <w:t xml:space="preserve">                                                      </w:t>
                  </w:r>
                  <w:r w:rsidR="00846BB4" w:rsidRPr="00197718">
                    <w:t>8105</w:t>
                  </w:r>
                </w:p>
              </w:tc>
            </w:tr>
            <w:tr w:rsidR="00846BB4" w:rsidTr="00976E15">
              <w:trPr>
                <w:jc w:val="center"/>
              </w:trPr>
              <w:tc>
                <w:tcPr>
                  <w:tcW w:w="2965" w:type="dxa"/>
                </w:tcPr>
                <w:p w:rsidR="00846BB4" w:rsidRDefault="00846BB4" w:rsidP="00846BB4">
                  <w:pPr>
                    <w:pStyle w:val="ListParagraph"/>
                    <w:spacing w:after="0"/>
                    <w:ind w:left="0"/>
                    <w:jc w:val="left"/>
                  </w:pPr>
                  <w:r>
                    <w:t>California</w:t>
                  </w:r>
                </w:p>
              </w:tc>
              <w:tc>
                <w:tcPr>
                  <w:tcW w:w="3150" w:type="dxa"/>
                </w:tcPr>
                <w:p w:rsidR="00846BB4" w:rsidRPr="00197718" w:rsidRDefault="00976E15" w:rsidP="00F011B4">
                  <w:pPr>
                    <w:pStyle w:val="ListParagraph"/>
                    <w:spacing w:after="0"/>
                    <w:ind w:left="0"/>
                    <w:jc w:val="center"/>
                  </w:pPr>
                  <w:r w:rsidRPr="00197718">
                    <w:t>0</w:t>
                  </w:r>
                  <w:r w:rsidR="00846BB4" w:rsidRPr="00197718">
                    <w:t>7/19/62</w:t>
                  </w:r>
                </w:p>
              </w:tc>
              <w:tc>
                <w:tcPr>
                  <w:tcW w:w="3510" w:type="dxa"/>
                </w:tcPr>
                <w:p w:rsidR="00846BB4" w:rsidRPr="00197718" w:rsidRDefault="00F011B4" w:rsidP="00846BB4">
                  <w:pPr>
                    <w:pStyle w:val="ListParagraph"/>
                    <w:spacing w:after="0"/>
                    <w:ind w:left="0"/>
                    <w:jc w:val="left"/>
                  </w:pPr>
                  <w:r w:rsidRPr="00197718">
                    <w:t xml:space="preserve">                                                    </w:t>
                  </w:r>
                  <w:r w:rsidR="00976E15" w:rsidRPr="00197718">
                    <w:t>12692</w:t>
                  </w:r>
                </w:p>
              </w:tc>
            </w:tr>
            <w:tr w:rsidR="00846BB4" w:rsidTr="00976E15">
              <w:trPr>
                <w:jc w:val="center"/>
              </w:trPr>
              <w:tc>
                <w:tcPr>
                  <w:tcW w:w="2965" w:type="dxa"/>
                </w:tcPr>
                <w:p w:rsidR="00846BB4" w:rsidRDefault="00976E15" w:rsidP="00846BB4">
                  <w:pPr>
                    <w:pStyle w:val="ListParagraph"/>
                    <w:spacing w:after="0"/>
                    <w:ind w:left="0"/>
                    <w:jc w:val="left"/>
                  </w:pPr>
                  <w:r>
                    <w:t>Colorado</w:t>
                  </w:r>
                </w:p>
              </w:tc>
              <w:tc>
                <w:tcPr>
                  <w:tcW w:w="3150" w:type="dxa"/>
                </w:tcPr>
                <w:p w:rsidR="00846BB4" w:rsidRPr="00197718" w:rsidRDefault="00976E15" w:rsidP="00F011B4">
                  <w:pPr>
                    <w:pStyle w:val="ListParagraph"/>
                    <w:spacing w:after="0"/>
                    <w:ind w:left="0"/>
                    <w:jc w:val="center"/>
                  </w:pPr>
                  <w:r w:rsidRPr="00197718">
                    <w:t>03/21/70</w:t>
                  </w:r>
                </w:p>
              </w:tc>
              <w:tc>
                <w:tcPr>
                  <w:tcW w:w="3510" w:type="dxa"/>
                </w:tcPr>
                <w:p w:rsidR="00846BB4" w:rsidRPr="00197718" w:rsidRDefault="00F011B4" w:rsidP="00F011B4">
                  <w:pPr>
                    <w:pStyle w:val="ListParagraph"/>
                    <w:spacing w:after="0"/>
                    <w:ind w:left="0"/>
                    <w:jc w:val="left"/>
                  </w:pPr>
                  <w:r w:rsidRPr="00197718">
                    <w:t xml:space="preserve">                                                   </w:t>
                  </w:r>
                  <w:r w:rsidR="00976E15" w:rsidRPr="00197718">
                    <w:t>9837-6</w:t>
                  </w:r>
                </w:p>
              </w:tc>
            </w:tr>
            <w:tr w:rsidR="00846BB4" w:rsidTr="00976E15">
              <w:trPr>
                <w:jc w:val="center"/>
              </w:trPr>
              <w:tc>
                <w:tcPr>
                  <w:tcW w:w="2965" w:type="dxa"/>
                </w:tcPr>
                <w:p w:rsidR="00846BB4" w:rsidRDefault="00976E15" w:rsidP="00846BB4">
                  <w:pPr>
                    <w:pStyle w:val="ListParagraph"/>
                    <w:spacing w:after="0"/>
                    <w:ind w:left="0"/>
                    <w:jc w:val="left"/>
                  </w:pPr>
                  <w:r>
                    <w:t>Illinois</w:t>
                  </w:r>
                </w:p>
              </w:tc>
              <w:tc>
                <w:tcPr>
                  <w:tcW w:w="3150" w:type="dxa"/>
                </w:tcPr>
                <w:p w:rsidR="00846BB4" w:rsidRPr="00197718" w:rsidRDefault="00976E15" w:rsidP="00F011B4">
                  <w:pPr>
                    <w:pStyle w:val="ListParagraph"/>
                    <w:spacing w:after="0"/>
                    <w:ind w:left="0"/>
                    <w:jc w:val="center"/>
                  </w:pPr>
                  <w:r w:rsidRPr="00197718">
                    <w:t>08/01/73</w:t>
                  </w:r>
                </w:p>
              </w:tc>
              <w:tc>
                <w:tcPr>
                  <w:tcW w:w="3510" w:type="dxa"/>
                </w:tcPr>
                <w:p w:rsidR="00846BB4" w:rsidRPr="00197718" w:rsidRDefault="00F011B4" w:rsidP="00F011B4">
                  <w:pPr>
                    <w:pStyle w:val="ListParagraph"/>
                    <w:spacing w:after="0"/>
                    <w:ind w:left="0"/>
                    <w:jc w:val="left"/>
                  </w:pPr>
                  <w:r w:rsidRPr="00197718">
                    <w:t xml:space="preserve">                                                </w:t>
                  </w:r>
                  <w:r w:rsidR="00976E15" w:rsidRPr="00197718">
                    <w:t>62-31295</w:t>
                  </w:r>
                </w:p>
              </w:tc>
            </w:tr>
            <w:tr w:rsidR="00846BB4" w:rsidTr="00976E15">
              <w:trPr>
                <w:jc w:val="center"/>
              </w:trPr>
              <w:tc>
                <w:tcPr>
                  <w:tcW w:w="2965" w:type="dxa"/>
                </w:tcPr>
                <w:p w:rsidR="00846BB4" w:rsidRDefault="00976E15" w:rsidP="00846BB4">
                  <w:pPr>
                    <w:pStyle w:val="ListParagraph"/>
                    <w:spacing w:after="0"/>
                    <w:ind w:left="0"/>
                    <w:jc w:val="left"/>
                  </w:pPr>
                  <w:r>
                    <w:t>Nevada</w:t>
                  </w:r>
                </w:p>
              </w:tc>
              <w:tc>
                <w:tcPr>
                  <w:tcW w:w="3150" w:type="dxa"/>
                </w:tcPr>
                <w:p w:rsidR="00846BB4" w:rsidRPr="00197718" w:rsidRDefault="00976E15" w:rsidP="00F011B4">
                  <w:pPr>
                    <w:pStyle w:val="ListParagraph"/>
                    <w:spacing w:after="0"/>
                    <w:ind w:left="0"/>
                    <w:jc w:val="center"/>
                  </w:pPr>
                  <w:r w:rsidRPr="00197718">
                    <w:t>06/11/71</w:t>
                  </w:r>
                </w:p>
              </w:tc>
              <w:tc>
                <w:tcPr>
                  <w:tcW w:w="3510" w:type="dxa"/>
                </w:tcPr>
                <w:p w:rsidR="00846BB4" w:rsidRPr="00197718" w:rsidRDefault="00F011B4" w:rsidP="00846BB4">
                  <w:pPr>
                    <w:pStyle w:val="ListParagraph"/>
                    <w:spacing w:after="0"/>
                    <w:ind w:left="0"/>
                    <w:jc w:val="left"/>
                  </w:pPr>
                  <w:r w:rsidRPr="00197718">
                    <w:t xml:space="preserve">                                                     </w:t>
                  </w:r>
                  <w:r w:rsidR="00976E15" w:rsidRPr="00197718">
                    <w:t>3174</w:t>
                  </w:r>
                </w:p>
              </w:tc>
            </w:tr>
            <w:tr w:rsidR="00846BB4" w:rsidTr="00976E15">
              <w:trPr>
                <w:jc w:val="center"/>
              </w:trPr>
              <w:tc>
                <w:tcPr>
                  <w:tcW w:w="2965" w:type="dxa"/>
                </w:tcPr>
                <w:p w:rsidR="00846BB4" w:rsidRDefault="00976E15" w:rsidP="00846BB4">
                  <w:pPr>
                    <w:pStyle w:val="ListParagraph"/>
                    <w:spacing w:after="0"/>
                    <w:ind w:left="0"/>
                    <w:jc w:val="left"/>
                  </w:pPr>
                  <w:r>
                    <w:t>New Mexico</w:t>
                  </w:r>
                </w:p>
              </w:tc>
              <w:tc>
                <w:tcPr>
                  <w:tcW w:w="3150" w:type="dxa"/>
                </w:tcPr>
                <w:p w:rsidR="00846BB4" w:rsidRPr="00197718" w:rsidRDefault="00976E15" w:rsidP="00F011B4">
                  <w:pPr>
                    <w:pStyle w:val="ListParagraph"/>
                    <w:spacing w:after="0"/>
                    <w:ind w:left="0"/>
                    <w:jc w:val="center"/>
                  </w:pPr>
                  <w:r w:rsidRPr="00197718">
                    <w:t>09/29/75</w:t>
                  </w:r>
                </w:p>
              </w:tc>
              <w:tc>
                <w:tcPr>
                  <w:tcW w:w="3510" w:type="dxa"/>
                </w:tcPr>
                <w:p w:rsidR="00846BB4" w:rsidRPr="00197718" w:rsidRDefault="00F011B4" w:rsidP="00846BB4">
                  <w:pPr>
                    <w:pStyle w:val="ListParagraph"/>
                    <w:spacing w:after="0"/>
                    <w:ind w:left="0"/>
                    <w:jc w:val="left"/>
                  </w:pPr>
                  <w:r w:rsidRPr="00197718">
                    <w:t xml:space="preserve">                                                     </w:t>
                  </w:r>
                  <w:r w:rsidR="00976E15" w:rsidRPr="00197718">
                    <w:t>5997</w:t>
                  </w:r>
                </w:p>
              </w:tc>
            </w:tr>
            <w:tr w:rsidR="00846BB4" w:rsidTr="00976E15">
              <w:trPr>
                <w:jc w:val="center"/>
              </w:trPr>
              <w:tc>
                <w:tcPr>
                  <w:tcW w:w="2965" w:type="dxa"/>
                </w:tcPr>
                <w:p w:rsidR="00846BB4" w:rsidRDefault="00976E15" w:rsidP="00846BB4">
                  <w:pPr>
                    <w:pStyle w:val="ListParagraph"/>
                    <w:spacing w:after="0"/>
                    <w:ind w:left="0"/>
                    <w:jc w:val="left"/>
                  </w:pPr>
                  <w:r>
                    <w:t>Ohio</w:t>
                  </w:r>
                </w:p>
              </w:tc>
              <w:tc>
                <w:tcPr>
                  <w:tcW w:w="3150" w:type="dxa"/>
                </w:tcPr>
                <w:p w:rsidR="00846BB4" w:rsidRPr="00197718" w:rsidRDefault="00976E15" w:rsidP="00F011B4">
                  <w:pPr>
                    <w:pStyle w:val="ListParagraph"/>
                    <w:spacing w:after="0"/>
                    <w:ind w:left="0"/>
                    <w:jc w:val="center"/>
                  </w:pPr>
                  <w:r w:rsidRPr="00197718">
                    <w:t>04/28/75</w:t>
                  </w:r>
                </w:p>
              </w:tc>
              <w:tc>
                <w:tcPr>
                  <w:tcW w:w="3510" w:type="dxa"/>
                </w:tcPr>
                <w:p w:rsidR="00846BB4" w:rsidRPr="00197718" w:rsidRDefault="00F011B4" w:rsidP="00846BB4">
                  <w:pPr>
                    <w:pStyle w:val="ListParagraph"/>
                    <w:spacing w:after="0"/>
                    <w:ind w:left="0"/>
                    <w:jc w:val="left"/>
                  </w:pPr>
                  <w:r w:rsidRPr="00197718">
                    <w:t xml:space="preserve">                                                  </w:t>
                  </w:r>
                  <w:r w:rsidR="00976E15" w:rsidRPr="00197718">
                    <w:t>E39873</w:t>
                  </w:r>
                </w:p>
              </w:tc>
            </w:tr>
            <w:tr w:rsidR="00976E15" w:rsidTr="00976E15">
              <w:trPr>
                <w:jc w:val="center"/>
              </w:trPr>
              <w:tc>
                <w:tcPr>
                  <w:tcW w:w="2965" w:type="dxa"/>
                </w:tcPr>
                <w:p w:rsidR="00976E15" w:rsidRDefault="00976E15" w:rsidP="00846BB4">
                  <w:pPr>
                    <w:pStyle w:val="ListParagraph"/>
                    <w:spacing w:after="0"/>
                    <w:ind w:left="0"/>
                    <w:jc w:val="left"/>
                  </w:pPr>
                  <w:r>
                    <w:t>Pennsylvania</w:t>
                  </w:r>
                </w:p>
              </w:tc>
              <w:tc>
                <w:tcPr>
                  <w:tcW w:w="3150" w:type="dxa"/>
                </w:tcPr>
                <w:p w:rsidR="00976E15" w:rsidRPr="00197718" w:rsidRDefault="00976E15" w:rsidP="00F011B4">
                  <w:pPr>
                    <w:pStyle w:val="ListParagraph"/>
                    <w:spacing w:after="0"/>
                    <w:ind w:left="0"/>
                    <w:jc w:val="center"/>
                  </w:pPr>
                  <w:r w:rsidRPr="00197718">
                    <w:t>04/08/75</w:t>
                  </w:r>
                </w:p>
              </w:tc>
              <w:tc>
                <w:tcPr>
                  <w:tcW w:w="3510" w:type="dxa"/>
                </w:tcPr>
                <w:p w:rsidR="00976E15" w:rsidRPr="00197718" w:rsidRDefault="00F011B4" w:rsidP="00846BB4">
                  <w:pPr>
                    <w:pStyle w:val="ListParagraph"/>
                    <w:spacing w:after="0"/>
                    <w:ind w:left="0"/>
                    <w:jc w:val="left"/>
                  </w:pPr>
                  <w:r w:rsidRPr="00197718">
                    <w:t xml:space="preserve">                                                 </w:t>
                  </w:r>
                  <w:r w:rsidR="00976E15" w:rsidRPr="00197718">
                    <w:t>22037-E</w:t>
                  </w:r>
                </w:p>
              </w:tc>
            </w:tr>
            <w:tr w:rsidR="00976E15" w:rsidTr="00976E15">
              <w:trPr>
                <w:jc w:val="center"/>
              </w:trPr>
              <w:tc>
                <w:tcPr>
                  <w:tcW w:w="2965" w:type="dxa"/>
                </w:tcPr>
                <w:p w:rsidR="00976E15" w:rsidRDefault="00976E15" w:rsidP="00846BB4">
                  <w:pPr>
                    <w:pStyle w:val="ListParagraph"/>
                    <w:spacing w:after="0"/>
                    <w:ind w:left="0"/>
                    <w:jc w:val="left"/>
                  </w:pPr>
                  <w:r>
                    <w:t>Texas</w:t>
                  </w:r>
                </w:p>
              </w:tc>
              <w:tc>
                <w:tcPr>
                  <w:tcW w:w="3150" w:type="dxa"/>
                </w:tcPr>
                <w:p w:rsidR="00976E15" w:rsidRPr="00197718" w:rsidRDefault="00976E15" w:rsidP="00F011B4">
                  <w:pPr>
                    <w:pStyle w:val="ListParagraph"/>
                    <w:spacing w:after="0"/>
                    <w:ind w:left="0"/>
                    <w:jc w:val="center"/>
                  </w:pPr>
                  <w:r w:rsidRPr="00197718">
                    <w:t>10/03/73</w:t>
                  </w:r>
                </w:p>
              </w:tc>
              <w:tc>
                <w:tcPr>
                  <w:tcW w:w="3510" w:type="dxa"/>
                </w:tcPr>
                <w:p w:rsidR="00976E15" w:rsidRPr="00197718" w:rsidRDefault="00F011B4" w:rsidP="00F011B4">
                  <w:pPr>
                    <w:pStyle w:val="ListParagraph"/>
                    <w:spacing w:after="0"/>
                    <w:ind w:left="0"/>
                    <w:jc w:val="left"/>
                  </w:pPr>
                  <w:r w:rsidRPr="00197718">
                    <w:t xml:space="preserve">                                                   </w:t>
                  </w:r>
                  <w:r w:rsidR="00976E15" w:rsidRPr="00197718">
                    <w:t>35738</w:t>
                  </w:r>
                </w:p>
              </w:tc>
            </w:tr>
          </w:tbl>
          <w:p w:rsidR="006051C7" w:rsidRPr="00E15F2F" w:rsidRDefault="006051C7" w:rsidP="00846BB4">
            <w:pPr>
              <w:pStyle w:val="ListParagraph"/>
              <w:spacing w:after="0"/>
              <w:ind w:left="0"/>
              <w:jc w:val="left"/>
            </w:pPr>
          </w:p>
        </w:tc>
        <w:tc>
          <w:tcPr>
            <w:tcW w:w="236" w:type="dxa"/>
          </w:tcPr>
          <w:p w:rsidR="006051C7" w:rsidRPr="00E15F2F" w:rsidRDefault="006051C7" w:rsidP="00846BB4">
            <w:pPr>
              <w:pStyle w:val="ListParagraph"/>
              <w:spacing w:after="0"/>
              <w:ind w:left="0"/>
            </w:pPr>
          </w:p>
        </w:tc>
        <w:tc>
          <w:tcPr>
            <w:tcW w:w="236" w:type="dxa"/>
          </w:tcPr>
          <w:p w:rsidR="006051C7" w:rsidRPr="00E15F2F" w:rsidRDefault="006051C7" w:rsidP="00846BB4">
            <w:pPr>
              <w:pStyle w:val="ListParagraph"/>
              <w:spacing w:after="0"/>
              <w:ind w:left="0"/>
              <w:jc w:val="left"/>
            </w:pPr>
          </w:p>
        </w:tc>
      </w:tr>
    </w:tbl>
    <w:p w:rsidR="00266758" w:rsidRPr="000A5DEE" w:rsidRDefault="00976E15" w:rsidP="008A462E">
      <w:pPr>
        <w:pStyle w:val="Heading3"/>
        <w:pBdr>
          <w:top w:val="single" w:sz="18" w:space="1" w:color="7F7F7F"/>
        </w:pBdr>
        <w:tabs>
          <w:tab w:val="center" w:pos="5040"/>
          <w:tab w:val="left" w:pos="6912"/>
        </w:tabs>
        <w:spacing w:before="120"/>
        <w:jc w:val="center"/>
        <w:rPr>
          <w:rStyle w:val="IntenseReference"/>
          <w:smallCaps/>
          <w:spacing w:val="6"/>
          <w:sz w:val="24"/>
          <w:u w:val="none"/>
        </w:rPr>
      </w:pPr>
      <w:r>
        <w:rPr>
          <w:rStyle w:val="IntenseReference"/>
          <w:smallCaps/>
          <w:spacing w:val="6"/>
          <w:sz w:val="24"/>
          <w:u w:val="none"/>
        </w:rPr>
        <w:t>Other Titles and Licenses</w:t>
      </w:r>
    </w:p>
    <w:p w:rsidR="006F1A70" w:rsidRPr="000A5DEE" w:rsidRDefault="0065286F" w:rsidP="008A462E">
      <w:pPr>
        <w:spacing w:after="120"/>
        <w:jc w:val="center"/>
        <w:rPr>
          <w:b/>
          <w:sz w:val="10"/>
          <w:szCs w:val="10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5A0720" wp14:editId="7FD01D34">
                <wp:simplePos x="0" y="0"/>
                <wp:positionH relativeFrom="column">
                  <wp:posOffset>2065351</wp:posOffset>
                </wp:positionH>
                <wp:positionV relativeFrom="paragraph">
                  <wp:posOffset>16427</wp:posOffset>
                </wp:positionV>
                <wp:extent cx="2257867" cy="0"/>
                <wp:effectExtent l="0" t="0" r="9525" b="190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86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62.65pt;margin-top:1.3pt;width:177.8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OvIQIAAD0EAAAOAAAAZHJzL2Uyb0RvYy54bWysU9uO2jAQfa/Uf7D8Drk0sBARVqsE+rLt&#10;Iu32A4ztJFYT27INAVX9944NQWz7UlVVJGfsmTlzO7N6PPUdOnJjhZIFTqYxRlxSxYRsCvztbTtZ&#10;YGQdkYx0SvICn7nFj+uPH1aDznmqWtUxbhCASJsPusCtczqPIktb3hM7VZpLUNbK9MTB1TQRM2QA&#10;9L6L0jieR4MyTBtFubXwWl2UeB3w65pT91LXljvUFRhyc+E04dz7M1qvSN4YoltBr2mQf8iiJ0JC&#10;0BtURRxBByP+gOoFNcqq2k2p6iNV14LyUANUk8S/VfPaEs1DLdAcq29tsv8Pln497gwSDGYH7ZGk&#10;hxk9HZwKoRG8QYMGbXOwK+XO+BLpSb7qZ0W/WyRV2RLZ8GD9dtbgnHiP6J2Lv1gNYfbDF8XAhkCA&#10;0K1TbXoPCX1ApzCU820o/OQQhcc0nT0s5g8Y0VEXkXx01Ma6z1z1yAsFts4Q0bSuVFLC6JVJQhhy&#10;fLbOp0Xy0cFHlWorui4woJNoKPByls6Cg1WdYF7pzaxp9mVn0JEAh7LYf6FG0NybGXWQLIC1nLDN&#10;VXZEdBcZgnfS40FhkM5VupDkxzJebhabRTbJ0vlmksVVNXnaltlkvk0eZtWnqiyr5KdPLcnyVjDG&#10;pc9uJGyS/R0hrqtzodqNsrc2RO/RQ78g2fEfkg6T9cO80GKv2HlnxokDR4PxdZ/8EtzfQb7f+vUv&#10;AAAA//8DAFBLAwQUAAYACAAAACEAVvKZa9wAAAAHAQAADwAAAGRycy9kb3ducmV2LnhtbEyOwU7D&#10;MBBE70j8g7VI3KjTBKIQ4lQI0UPFiYIQ3LbxNokaryPbbcLfY7iU42hGb161ms0gTuR8b1nBcpGA&#10;IG6s7rlV8P62vilA+ICscbBMCr7Jw6q+vKiw1HbiVzptQysihH2JCroQxlJK33Rk0C/sSBy7vXUG&#10;Q4yuldrhFOFmkGmS5NJgz/Ghw5GeOmoO26NRsCcXNjitly8fX2Nx2DSfWXi+Ver6an58ABFoDucx&#10;/OpHdaij084eWXsxKMjSuyxOFaQ5iNjnRXIPYveXZV3J//71DwAAAP//AwBQSwECLQAUAAYACAAA&#10;ACEAtoM4kv4AAADhAQAAEwAAAAAAAAAAAAAAAAAAAAAAW0NvbnRlbnRfVHlwZXNdLnhtbFBLAQIt&#10;ABQABgAIAAAAIQA4/SH/1gAAAJQBAAALAAAAAAAAAAAAAAAAAC8BAABfcmVscy8ucmVsc1BLAQIt&#10;ABQABgAIAAAAIQDl4jOvIQIAAD0EAAAOAAAAAAAAAAAAAAAAAC4CAABkcnMvZTJvRG9jLnhtbFBL&#10;AQItABQABgAIAAAAIQBW8plr3AAAAAcBAAAPAAAAAAAAAAAAAAAAAHsEAABkcnMvZG93bnJldi54&#10;bWxQSwUGAAAAAAQABADzAAAAhAUAAAAA&#10;" strokecolor="#404040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  <w:gridCol w:w="4999"/>
      </w:tblGrid>
      <w:tr w:rsidR="00F011B4" w:rsidRPr="00F011B4" w:rsidTr="00BA29DA">
        <w:trPr>
          <w:trHeight w:val="1640"/>
        </w:trPr>
        <w:tc>
          <w:tcPr>
            <w:tcW w:w="5199" w:type="dxa"/>
          </w:tcPr>
          <w:p w:rsidR="00BA29DA" w:rsidRPr="00404B95" w:rsidRDefault="00BA29DA" w:rsidP="00D9239E">
            <w:pPr>
              <w:pStyle w:val="ListParagraph"/>
              <w:numPr>
                <w:ilvl w:val="0"/>
                <w:numId w:val="3"/>
              </w:numPr>
              <w:spacing w:before="100" w:beforeAutospacing="1" w:after="0" w:line="240" w:lineRule="auto"/>
              <w:jc w:val="left"/>
            </w:pPr>
            <w:r w:rsidRPr="00404B95">
              <w:t>L.A City Journeyman Plumber 1958</w:t>
            </w:r>
          </w:p>
          <w:p w:rsidR="00BA29DA" w:rsidRPr="00404B95" w:rsidRDefault="00D36E9D" w:rsidP="00BA29DA">
            <w:pPr>
              <w:pStyle w:val="ListParagraph"/>
              <w:numPr>
                <w:ilvl w:val="0"/>
                <w:numId w:val="3"/>
              </w:numPr>
              <w:spacing w:before="100" w:beforeAutospacing="1" w:after="0" w:line="240" w:lineRule="auto"/>
              <w:ind w:left="180" w:hanging="180"/>
            </w:pPr>
            <w:r w:rsidRPr="00404B95">
              <w:t xml:space="preserve">   </w:t>
            </w:r>
            <w:r w:rsidR="00BA29DA" w:rsidRPr="00404B95">
              <w:t>Fire Protection Engineer (#FF-559) – CA 1977</w:t>
            </w:r>
          </w:p>
          <w:p w:rsidR="008E6F50" w:rsidRPr="00404B95" w:rsidRDefault="00D36E9D" w:rsidP="008E6F50">
            <w:pPr>
              <w:pStyle w:val="ListParagraph"/>
              <w:numPr>
                <w:ilvl w:val="0"/>
                <w:numId w:val="3"/>
              </w:numPr>
              <w:spacing w:before="100" w:beforeAutospacing="1" w:after="0" w:line="240" w:lineRule="auto"/>
              <w:ind w:left="180" w:hanging="180"/>
            </w:pPr>
            <w:r w:rsidRPr="00404B95">
              <w:t xml:space="preserve">   </w:t>
            </w:r>
            <w:r w:rsidR="008E6F50" w:rsidRPr="00404B95">
              <w:t>P.I.P.E. Journeyman Plumber 1985</w:t>
            </w:r>
          </w:p>
          <w:p w:rsidR="008E6F50" w:rsidRPr="00404B95" w:rsidRDefault="00D36E9D" w:rsidP="008E6F50">
            <w:pPr>
              <w:pStyle w:val="ListParagraph"/>
              <w:numPr>
                <w:ilvl w:val="0"/>
                <w:numId w:val="3"/>
              </w:numPr>
              <w:spacing w:before="100" w:beforeAutospacing="1" w:after="0" w:line="240" w:lineRule="auto"/>
              <w:ind w:left="180" w:hanging="180"/>
            </w:pPr>
            <w:r w:rsidRPr="00404B95">
              <w:t xml:space="preserve">   </w:t>
            </w:r>
            <w:r w:rsidR="008E6F50" w:rsidRPr="00404B95">
              <w:t xml:space="preserve">Fellow – National Academy of Forensic </w:t>
            </w:r>
          </w:p>
          <w:p w:rsidR="008E6F50" w:rsidRPr="00404B95" w:rsidRDefault="008E6F50" w:rsidP="008E6F50">
            <w:pPr>
              <w:pStyle w:val="ListParagraph"/>
              <w:spacing w:before="100" w:beforeAutospacing="1" w:after="0" w:line="240" w:lineRule="auto"/>
              <w:ind w:left="180"/>
            </w:pPr>
            <w:r w:rsidRPr="00404B95">
              <w:t xml:space="preserve">           Engineers 1984</w:t>
            </w:r>
          </w:p>
          <w:p w:rsidR="00D36E9D" w:rsidRPr="00404B95" w:rsidRDefault="00D36E9D" w:rsidP="008E6F50">
            <w:pPr>
              <w:pStyle w:val="ListParagraph"/>
              <w:numPr>
                <w:ilvl w:val="0"/>
                <w:numId w:val="3"/>
              </w:numPr>
              <w:spacing w:before="100" w:beforeAutospacing="1" w:after="0" w:line="240" w:lineRule="auto"/>
              <w:ind w:left="180" w:hanging="180"/>
            </w:pPr>
            <w:r w:rsidRPr="00404B95">
              <w:t xml:space="preserve">   </w:t>
            </w:r>
            <w:r w:rsidR="00197718" w:rsidRPr="00404B95">
              <w:t>Life Member – I</w:t>
            </w:r>
            <w:r w:rsidRPr="00404B95">
              <w:t>nternational Association</w:t>
            </w:r>
          </w:p>
          <w:p w:rsidR="008E6F50" w:rsidRPr="00404B95" w:rsidRDefault="00D36E9D" w:rsidP="00D36E9D">
            <w:pPr>
              <w:pStyle w:val="ListParagraph"/>
              <w:spacing w:before="100" w:beforeAutospacing="1" w:after="0" w:line="240" w:lineRule="auto"/>
              <w:ind w:left="180"/>
            </w:pPr>
            <w:r w:rsidRPr="00404B95">
              <w:t xml:space="preserve">       of Plumbing &amp; Mechanical Officials</w:t>
            </w:r>
            <w:r w:rsidR="00197718" w:rsidRPr="00404B95">
              <w:t xml:space="preserve"> 19</w:t>
            </w:r>
            <w:r w:rsidR="00111807" w:rsidRPr="00404B95">
              <w:t>92</w:t>
            </w:r>
          </w:p>
        </w:tc>
        <w:tc>
          <w:tcPr>
            <w:tcW w:w="4999" w:type="dxa"/>
          </w:tcPr>
          <w:p w:rsidR="00D36E9D" w:rsidRPr="00404B95" w:rsidRDefault="00D36E9D" w:rsidP="00D36E9D">
            <w:pPr>
              <w:pStyle w:val="ListParagraph"/>
              <w:numPr>
                <w:ilvl w:val="0"/>
                <w:numId w:val="3"/>
              </w:numPr>
              <w:spacing w:before="100" w:beforeAutospacing="1" w:after="0" w:line="240" w:lineRule="auto"/>
              <w:ind w:left="180" w:hanging="180"/>
            </w:pPr>
            <w:r w:rsidRPr="00404B95">
              <w:t xml:space="preserve">   Certified in Plumbing Design (CPD) 1983 </w:t>
            </w:r>
          </w:p>
          <w:p w:rsidR="00D36E9D" w:rsidRPr="00404B95" w:rsidRDefault="00D36E9D" w:rsidP="00D36E9D">
            <w:pPr>
              <w:pStyle w:val="ListParagraph"/>
              <w:spacing w:before="100" w:beforeAutospacing="1" w:after="0" w:line="240" w:lineRule="auto"/>
              <w:ind w:left="180"/>
            </w:pPr>
            <w:r w:rsidRPr="00404B95">
              <w:t xml:space="preserve">           Previously known as CIPE</w:t>
            </w:r>
          </w:p>
          <w:p w:rsidR="008E6F50" w:rsidRPr="00404B95" w:rsidRDefault="00D36E9D" w:rsidP="00D36E9D">
            <w:pPr>
              <w:pStyle w:val="ListParagraph"/>
              <w:numPr>
                <w:ilvl w:val="0"/>
                <w:numId w:val="3"/>
              </w:numPr>
              <w:spacing w:before="100" w:beforeAutospacing="1" w:after="0" w:line="240" w:lineRule="auto"/>
              <w:ind w:left="180" w:hanging="180"/>
            </w:pPr>
            <w:r w:rsidRPr="00404B95">
              <w:t xml:space="preserve">   Certified Energy Manager (CEM) 1983</w:t>
            </w:r>
          </w:p>
          <w:p w:rsidR="008E6F50" w:rsidRPr="00404B95" w:rsidRDefault="008E6F50" w:rsidP="00D36E9D">
            <w:pPr>
              <w:pStyle w:val="ListParagraph"/>
              <w:numPr>
                <w:ilvl w:val="0"/>
                <w:numId w:val="3"/>
              </w:numPr>
              <w:spacing w:before="100" w:beforeAutospacing="1" w:after="0" w:line="240" w:lineRule="auto"/>
            </w:pPr>
            <w:r w:rsidRPr="00404B95">
              <w:t>Fellow – American Society of Plumbing</w:t>
            </w:r>
          </w:p>
          <w:p w:rsidR="008E6F50" w:rsidRPr="00404B95" w:rsidRDefault="008E6F50" w:rsidP="008E6F50">
            <w:pPr>
              <w:pStyle w:val="ListParagraph"/>
              <w:spacing w:before="100" w:beforeAutospacing="1" w:after="0" w:line="240" w:lineRule="auto"/>
            </w:pPr>
            <w:r w:rsidRPr="00404B95">
              <w:t xml:space="preserve">        Engineers 2008</w:t>
            </w:r>
          </w:p>
          <w:p w:rsidR="008E6F50" w:rsidRPr="00404B95" w:rsidRDefault="008E6F50" w:rsidP="00D9239E">
            <w:pPr>
              <w:pStyle w:val="ListParagraph"/>
              <w:numPr>
                <w:ilvl w:val="0"/>
                <w:numId w:val="3"/>
              </w:numPr>
              <w:spacing w:before="100" w:beforeAutospacing="1" w:after="0" w:line="240" w:lineRule="auto"/>
              <w:jc w:val="left"/>
            </w:pPr>
            <w:r w:rsidRPr="00404B95">
              <w:t>Life Member –</w:t>
            </w:r>
            <w:r w:rsidR="00197718" w:rsidRPr="00404B95">
              <w:t xml:space="preserve"> A</w:t>
            </w:r>
            <w:r w:rsidR="00D36E9D" w:rsidRPr="00404B95">
              <w:t xml:space="preserve">merican Society of </w:t>
            </w:r>
            <w:r w:rsidR="00197718" w:rsidRPr="00404B95">
              <w:t>H</w:t>
            </w:r>
            <w:r w:rsidR="00D36E9D" w:rsidRPr="00404B95">
              <w:t xml:space="preserve">eating, </w:t>
            </w:r>
            <w:r w:rsidR="00D9239E" w:rsidRPr="00404B95">
              <w:t xml:space="preserve">Refrigeration &amp; </w:t>
            </w:r>
            <w:r w:rsidR="00D36E9D" w:rsidRPr="00404B95">
              <w:t xml:space="preserve">Air Conditioning </w:t>
            </w:r>
            <w:r w:rsidR="00197718" w:rsidRPr="00404B95">
              <w:t>E</w:t>
            </w:r>
            <w:r w:rsidR="00D9239E" w:rsidRPr="00404B95">
              <w:t>ngineers</w:t>
            </w:r>
            <w:r w:rsidR="00197718" w:rsidRPr="00404B95">
              <w:t xml:space="preserve"> 1997</w:t>
            </w:r>
          </w:p>
        </w:tc>
      </w:tr>
    </w:tbl>
    <w:p w:rsidR="00013FAC" w:rsidRPr="006051C7" w:rsidRDefault="00E41D01" w:rsidP="00E41D01">
      <w:pPr>
        <w:pStyle w:val="Heading3"/>
        <w:pBdr>
          <w:top w:val="single" w:sz="18" w:space="13" w:color="7F7F7F"/>
        </w:pBdr>
        <w:tabs>
          <w:tab w:val="center" w:pos="5040"/>
        </w:tabs>
        <w:spacing w:before="120"/>
        <w:jc w:val="both"/>
        <w:rPr>
          <w:rStyle w:val="IntenseReference"/>
          <w:smallCaps/>
          <w:spacing w:val="6"/>
          <w:sz w:val="24"/>
          <w:u w:val="none"/>
        </w:rPr>
      </w:pPr>
      <w:r>
        <w:rPr>
          <w:rStyle w:val="IntenseReference"/>
          <w:smallCaps/>
          <w:spacing w:val="6"/>
          <w:sz w:val="24"/>
          <w:u w:val="none"/>
        </w:rPr>
        <w:tab/>
      </w:r>
      <w:r w:rsidR="00976E15">
        <w:rPr>
          <w:rStyle w:val="IntenseReference"/>
          <w:smallCaps/>
          <w:spacing w:val="6"/>
          <w:sz w:val="24"/>
          <w:u w:val="none"/>
        </w:rPr>
        <w:t>Inactive Mechanical Engineering Licenses</w:t>
      </w:r>
    </w:p>
    <w:p w:rsidR="00013FAC" w:rsidRPr="000B2178" w:rsidRDefault="0065286F" w:rsidP="00082E8C">
      <w:pPr>
        <w:spacing w:after="0" w:line="240" w:lineRule="auto"/>
        <w:rPr>
          <w:rStyle w:val="IntenseReference"/>
          <w:sz w:val="20"/>
          <w:szCs w:val="20"/>
          <w:u w:val="none"/>
        </w:rPr>
      </w:pPr>
      <w:r w:rsidRPr="008A462E">
        <w:rPr>
          <w:b/>
          <w:noProof/>
          <w:color w:val="FF0000"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3F5FEC" wp14:editId="1E4FB3AF">
                <wp:simplePos x="0" y="0"/>
                <wp:positionH relativeFrom="column">
                  <wp:posOffset>1588273</wp:posOffset>
                </wp:positionH>
                <wp:positionV relativeFrom="paragraph">
                  <wp:posOffset>11320</wp:posOffset>
                </wp:positionV>
                <wp:extent cx="3203824" cy="0"/>
                <wp:effectExtent l="0" t="0" r="15875" b="190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38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25.05pt;margin-top:.9pt;width:252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IvHwIAADsEAAAOAAAAZHJzL2Uyb0RvYy54bWysU9uO2jAQfa/Uf7D8DrkQthARVqsE+rLt&#10;Iu32A4ztJFYT27INAVX9944NQWz7UlVVJGfsmTlz5rZ6PPUdOnJjhZIFTqYxRlxSxYRsCvztbTtZ&#10;YGQdkYx0SvICn7nFj+uPH1aDznmqWtUxbhCASJsPusCtczqPIktb3hM7VZpLUNbK9MTB1TQRM2QA&#10;9L6L0jh+iAZlmDaKcmvhtboo8Trg1zWn7qWuLXeoKzBwc+E04dz7M1qvSN4YoltBrzTIP7DoiZAQ&#10;9AZVEUfQwYg/oHpBjbKqdlOq+kjVtaA85ADZJPFv2by2RPOQCxTH6luZ7P+DpV+PO4MEK/ASI0l6&#10;aNHTwakQGS19eQZtc7Aq5c74BOlJvupnRb9bJFXZEtnwYPx21uCbeI/onYu/WA1B9sMXxcCGAH6o&#10;1ak2vYeEKqBTaMn51hJ+cojC4yyNZ4s0w4iOuojko6M21n3mqkdeKLB1hoimdaWSEhqvTBLCkOOz&#10;dZ4WyUcHH1Wqrei60P9OogEKME/nwcGqTjCv9GbWNPuyM+hIYIKy2H8hR9Dcmxl1kCyAtZywzVV2&#10;RHQXGYJ30uNBYkDnKl1G5McyXm4Wm0U2ydKHzSSLq2rytC2zycM2+TSvZlVZVslPTy3J8lYwxqVn&#10;N45rkv3dOFwX5zJot4G9lSF6jx7qBWTHfyAdOuubeRmLvWLnnRk7DhMajK/b5Ffg/g7y/c6vfwEA&#10;AP//AwBQSwMEFAAGAAgAAAAhAFGpP9vcAAAABwEAAA8AAABkcnMvZG93bnJldi54bWxMj8tOwzAQ&#10;RfdI/IM1SOyok9KXQpwKIbqoWFFQBbtpPE2ixuModpvw9wxsYHl1ru6cydeja9WF+tB4NpBOElDE&#10;pbcNVwbe3zZ3K1AhIltsPZOBLwqwLq6vcsysH/iVLrtYKRnhkKGBOsYu0zqUNTkME98RCzv63mGU&#10;2Ffa9jjIuGv1NEkW2mHDcqHGjp5qKk+7szNwpD5ucdikL/vPbnXalh/38XlmzO3N+PgAKtIY/8rw&#10;oy/qUIjTwZ/ZBtUamM6TVKoC5APhy/lsAerwm3WR6//+xTcAAAD//wMAUEsBAi0AFAAGAAgAAAAh&#10;ALaDOJL+AAAA4QEAABMAAAAAAAAAAAAAAAAAAAAAAFtDb250ZW50X1R5cGVzXS54bWxQSwECLQAU&#10;AAYACAAAACEAOP0h/9YAAACUAQAACwAAAAAAAAAAAAAAAAAvAQAAX3JlbHMvLnJlbHNQSwECLQAU&#10;AAYACAAAACEAp4gSLx8CAAA7BAAADgAAAAAAAAAAAAAAAAAuAgAAZHJzL2Uyb0RvYy54bWxQSwEC&#10;LQAUAAYACAAAACEAUak/29wAAAAHAQAADwAAAAAAAAAAAAAAAAB5BAAAZHJzL2Rvd25yZXYueG1s&#10;UEsFBgAAAAAEAAQA8wAAAIIFAAAAAA==&#10;" strokecolor="#404040"/>
            </w:pict>
          </mc:Fallback>
        </mc:AlternateContent>
      </w:r>
    </w:p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150"/>
        <w:gridCol w:w="3510"/>
      </w:tblGrid>
      <w:tr w:rsidR="006B17E5" w:rsidRPr="006B17E5" w:rsidTr="00BA69C4">
        <w:trPr>
          <w:jc w:val="center"/>
        </w:trPr>
        <w:tc>
          <w:tcPr>
            <w:tcW w:w="2965" w:type="dxa"/>
            <w:shd w:val="clear" w:color="auto" w:fill="auto"/>
          </w:tcPr>
          <w:p w:rsidR="00976E15" w:rsidRPr="00976E15" w:rsidRDefault="00783A53" w:rsidP="006B17E5">
            <w:pPr>
              <w:pStyle w:val="ListParagraph"/>
              <w:spacing w:before="100" w:beforeAutospacing="1" w:after="0"/>
              <w:ind w:left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="00976E15" w:rsidRPr="00197718">
              <w:rPr>
                <w:b/>
                <w:i/>
              </w:rPr>
              <w:t>State</w:t>
            </w:r>
          </w:p>
        </w:tc>
        <w:tc>
          <w:tcPr>
            <w:tcW w:w="3150" w:type="dxa"/>
            <w:shd w:val="clear" w:color="auto" w:fill="auto"/>
          </w:tcPr>
          <w:p w:rsidR="00976E15" w:rsidRPr="00197718" w:rsidRDefault="00976E15" w:rsidP="00783A53">
            <w:pPr>
              <w:pStyle w:val="ListParagraph"/>
              <w:spacing w:after="0"/>
              <w:ind w:left="0"/>
              <w:jc w:val="center"/>
              <w:rPr>
                <w:b/>
                <w:i/>
              </w:rPr>
            </w:pPr>
            <w:r w:rsidRPr="00197718">
              <w:rPr>
                <w:b/>
                <w:i/>
              </w:rPr>
              <w:t>Date Obtained</w:t>
            </w:r>
          </w:p>
        </w:tc>
        <w:tc>
          <w:tcPr>
            <w:tcW w:w="3510" w:type="dxa"/>
            <w:shd w:val="clear" w:color="auto" w:fill="auto"/>
          </w:tcPr>
          <w:p w:rsidR="00976E15" w:rsidRPr="00197718" w:rsidRDefault="00976E15" w:rsidP="006B17E5">
            <w:pPr>
              <w:pStyle w:val="ListParagraph"/>
              <w:spacing w:after="0"/>
              <w:ind w:left="0"/>
              <w:jc w:val="right"/>
              <w:rPr>
                <w:b/>
                <w:i/>
              </w:rPr>
            </w:pPr>
            <w:r w:rsidRPr="00197718">
              <w:rPr>
                <w:b/>
                <w:i/>
              </w:rPr>
              <w:t>License Number</w:t>
            </w:r>
          </w:p>
        </w:tc>
      </w:tr>
      <w:tr w:rsidR="006B17E5" w:rsidRPr="006B17E5" w:rsidTr="00197718">
        <w:trPr>
          <w:jc w:val="center"/>
        </w:trPr>
        <w:tc>
          <w:tcPr>
            <w:tcW w:w="2965" w:type="dxa"/>
          </w:tcPr>
          <w:p w:rsidR="00976E15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Connecticut</w:t>
            </w:r>
          </w:p>
        </w:tc>
        <w:tc>
          <w:tcPr>
            <w:tcW w:w="3150" w:type="dxa"/>
          </w:tcPr>
          <w:p w:rsidR="00976E15" w:rsidRPr="00197718" w:rsidRDefault="001113B7" w:rsidP="00783A53">
            <w:pPr>
              <w:pStyle w:val="ListParagraph"/>
              <w:spacing w:after="0"/>
              <w:ind w:left="0"/>
              <w:jc w:val="center"/>
            </w:pPr>
            <w:r w:rsidRPr="00197718">
              <w:t>07/25/75</w:t>
            </w:r>
          </w:p>
        </w:tc>
        <w:tc>
          <w:tcPr>
            <w:tcW w:w="3510" w:type="dxa"/>
            <w:shd w:val="clear" w:color="auto" w:fill="auto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9766</w:t>
            </w:r>
          </w:p>
        </w:tc>
      </w:tr>
      <w:tr w:rsidR="006B17E5" w:rsidRPr="006B17E5" w:rsidTr="00197718">
        <w:trPr>
          <w:jc w:val="center"/>
        </w:trPr>
        <w:tc>
          <w:tcPr>
            <w:tcW w:w="2965" w:type="dxa"/>
          </w:tcPr>
          <w:p w:rsidR="00976E15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Florida</w:t>
            </w:r>
          </w:p>
          <w:p w:rsidR="00084614" w:rsidRDefault="00084614" w:rsidP="00DF158A">
            <w:pPr>
              <w:pStyle w:val="ListParagraph"/>
              <w:spacing w:after="0"/>
              <w:ind w:left="0"/>
              <w:jc w:val="left"/>
            </w:pPr>
            <w:r>
              <w:t>Georgia</w:t>
            </w:r>
          </w:p>
        </w:tc>
        <w:tc>
          <w:tcPr>
            <w:tcW w:w="3150" w:type="dxa"/>
          </w:tcPr>
          <w:p w:rsidR="00976E15" w:rsidRDefault="001113B7" w:rsidP="00783A53">
            <w:pPr>
              <w:pStyle w:val="ListParagraph"/>
              <w:spacing w:after="0"/>
              <w:ind w:left="0"/>
              <w:jc w:val="center"/>
            </w:pPr>
            <w:r w:rsidRPr="00197718">
              <w:t>03/21/75</w:t>
            </w:r>
          </w:p>
          <w:p w:rsidR="00084614" w:rsidRPr="00197718" w:rsidRDefault="00084614" w:rsidP="00783A53">
            <w:pPr>
              <w:pStyle w:val="ListParagraph"/>
              <w:spacing w:after="0"/>
              <w:ind w:left="0"/>
              <w:jc w:val="center"/>
            </w:pPr>
            <w:r>
              <w:t>2/15/74</w:t>
            </w:r>
          </w:p>
        </w:tc>
        <w:tc>
          <w:tcPr>
            <w:tcW w:w="3510" w:type="dxa"/>
            <w:shd w:val="clear" w:color="auto" w:fill="auto"/>
          </w:tcPr>
          <w:p w:rsidR="00976E15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0021837</w:t>
            </w:r>
          </w:p>
          <w:p w:rsidR="00084614" w:rsidRPr="00197718" w:rsidRDefault="00084614" w:rsidP="006B17E5">
            <w:pPr>
              <w:pStyle w:val="ListParagraph"/>
              <w:spacing w:after="0"/>
              <w:ind w:left="0"/>
              <w:jc w:val="right"/>
            </w:pPr>
            <w:r>
              <w:t>9653</w:t>
            </w:r>
          </w:p>
        </w:tc>
      </w:tr>
      <w:tr w:rsidR="006B17E5" w:rsidRPr="006B17E5" w:rsidTr="00197718">
        <w:trPr>
          <w:jc w:val="center"/>
        </w:trPr>
        <w:tc>
          <w:tcPr>
            <w:tcW w:w="2965" w:type="dxa"/>
          </w:tcPr>
          <w:p w:rsidR="00976E15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Indiana</w:t>
            </w:r>
          </w:p>
        </w:tc>
        <w:tc>
          <w:tcPr>
            <w:tcW w:w="3150" w:type="dxa"/>
          </w:tcPr>
          <w:p w:rsidR="00976E15" w:rsidRPr="00197718" w:rsidRDefault="001113B7" w:rsidP="00783A53">
            <w:pPr>
              <w:pStyle w:val="ListParagraph"/>
              <w:spacing w:after="0"/>
              <w:ind w:left="0"/>
              <w:jc w:val="center"/>
            </w:pPr>
            <w:r w:rsidRPr="00197718">
              <w:t>01/29/75</w:t>
            </w:r>
          </w:p>
        </w:tc>
        <w:tc>
          <w:tcPr>
            <w:tcW w:w="3510" w:type="dxa"/>
            <w:shd w:val="clear" w:color="auto" w:fill="auto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15837</w:t>
            </w:r>
          </w:p>
        </w:tc>
      </w:tr>
      <w:tr w:rsidR="006B17E5" w:rsidRPr="006B17E5" w:rsidTr="00197718">
        <w:trPr>
          <w:jc w:val="center"/>
        </w:trPr>
        <w:tc>
          <w:tcPr>
            <w:tcW w:w="2965" w:type="dxa"/>
          </w:tcPr>
          <w:p w:rsidR="00976E15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Iowa</w:t>
            </w:r>
          </w:p>
        </w:tc>
        <w:tc>
          <w:tcPr>
            <w:tcW w:w="3150" w:type="dxa"/>
          </w:tcPr>
          <w:p w:rsidR="00976E15" w:rsidRPr="00197718" w:rsidRDefault="001113B7" w:rsidP="00783A53">
            <w:pPr>
              <w:pStyle w:val="ListParagraph"/>
              <w:spacing w:after="0"/>
              <w:ind w:left="0"/>
              <w:jc w:val="center"/>
            </w:pPr>
            <w:r w:rsidRPr="00197718">
              <w:t>02/28/75</w:t>
            </w:r>
          </w:p>
        </w:tc>
        <w:tc>
          <w:tcPr>
            <w:tcW w:w="3510" w:type="dxa"/>
            <w:shd w:val="clear" w:color="auto" w:fill="auto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7570</w:t>
            </w:r>
          </w:p>
        </w:tc>
      </w:tr>
      <w:tr w:rsidR="006B17E5" w:rsidRPr="006B17E5" w:rsidTr="00197718">
        <w:trPr>
          <w:jc w:val="center"/>
        </w:trPr>
        <w:tc>
          <w:tcPr>
            <w:tcW w:w="2965" w:type="dxa"/>
          </w:tcPr>
          <w:p w:rsidR="00976E15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Kansas</w:t>
            </w:r>
          </w:p>
        </w:tc>
        <w:tc>
          <w:tcPr>
            <w:tcW w:w="3150" w:type="dxa"/>
          </w:tcPr>
          <w:p w:rsidR="00976E15" w:rsidRPr="00197718" w:rsidRDefault="001113B7" w:rsidP="00783A53">
            <w:pPr>
              <w:pStyle w:val="ListParagraph"/>
              <w:spacing w:after="0"/>
              <w:ind w:left="0"/>
              <w:jc w:val="center"/>
            </w:pPr>
            <w:r w:rsidRPr="00197718">
              <w:t>01/16/75</w:t>
            </w:r>
          </w:p>
        </w:tc>
        <w:tc>
          <w:tcPr>
            <w:tcW w:w="3510" w:type="dxa"/>
            <w:shd w:val="clear" w:color="auto" w:fill="auto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6987</w:t>
            </w:r>
          </w:p>
        </w:tc>
      </w:tr>
      <w:tr w:rsidR="006B17E5" w:rsidRPr="006B17E5" w:rsidTr="00197718">
        <w:trPr>
          <w:jc w:val="center"/>
        </w:trPr>
        <w:tc>
          <w:tcPr>
            <w:tcW w:w="2965" w:type="dxa"/>
          </w:tcPr>
          <w:p w:rsidR="00976E15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Massachusetts</w:t>
            </w:r>
          </w:p>
        </w:tc>
        <w:tc>
          <w:tcPr>
            <w:tcW w:w="3150" w:type="dxa"/>
          </w:tcPr>
          <w:p w:rsidR="00976E15" w:rsidRPr="00197718" w:rsidRDefault="001113B7" w:rsidP="00783A53">
            <w:pPr>
              <w:pStyle w:val="ListParagraph"/>
              <w:spacing w:after="0"/>
              <w:ind w:left="0"/>
              <w:jc w:val="center"/>
            </w:pPr>
            <w:r w:rsidRPr="00197718">
              <w:t>09/30/75</w:t>
            </w:r>
          </w:p>
        </w:tc>
        <w:tc>
          <w:tcPr>
            <w:tcW w:w="3510" w:type="dxa"/>
            <w:shd w:val="clear" w:color="auto" w:fill="auto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28037HV</w:t>
            </w:r>
          </w:p>
        </w:tc>
      </w:tr>
      <w:tr w:rsidR="006B17E5" w:rsidRPr="006B17E5" w:rsidTr="00197718">
        <w:trPr>
          <w:jc w:val="center"/>
        </w:trPr>
        <w:tc>
          <w:tcPr>
            <w:tcW w:w="2965" w:type="dxa"/>
          </w:tcPr>
          <w:p w:rsidR="00976E15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Michigan</w:t>
            </w:r>
          </w:p>
        </w:tc>
        <w:tc>
          <w:tcPr>
            <w:tcW w:w="3150" w:type="dxa"/>
          </w:tcPr>
          <w:p w:rsidR="00976E15" w:rsidRPr="00197718" w:rsidRDefault="001113B7" w:rsidP="00783A53">
            <w:pPr>
              <w:pStyle w:val="ListParagraph"/>
              <w:spacing w:after="0"/>
              <w:ind w:left="0"/>
              <w:jc w:val="center"/>
            </w:pPr>
            <w:r w:rsidRPr="00197718">
              <w:t>02/27/75</w:t>
            </w:r>
          </w:p>
        </w:tc>
        <w:tc>
          <w:tcPr>
            <w:tcW w:w="3510" w:type="dxa"/>
            <w:shd w:val="clear" w:color="auto" w:fill="auto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22281</w:t>
            </w:r>
          </w:p>
        </w:tc>
      </w:tr>
      <w:tr w:rsidR="006B17E5" w:rsidRPr="006B17E5" w:rsidTr="00197718">
        <w:trPr>
          <w:jc w:val="center"/>
        </w:trPr>
        <w:tc>
          <w:tcPr>
            <w:tcW w:w="2965" w:type="dxa"/>
          </w:tcPr>
          <w:p w:rsidR="00976E15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New Jersey</w:t>
            </w:r>
          </w:p>
        </w:tc>
        <w:tc>
          <w:tcPr>
            <w:tcW w:w="3150" w:type="dxa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center"/>
            </w:pPr>
            <w:r w:rsidRPr="00197718">
              <w:t>06/21/73</w:t>
            </w:r>
          </w:p>
        </w:tc>
        <w:tc>
          <w:tcPr>
            <w:tcW w:w="3510" w:type="dxa"/>
            <w:shd w:val="clear" w:color="auto" w:fill="auto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20540</w:t>
            </w:r>
          </w:p>
        </w:tc>
      </w:tr>
      <w:tr w:rsidR="006B17E5" w:rsidRPr="006B17E5" w:rsidTr="00197718">
        <w:trPr>
          <w:jc w:val="center"/>
        </w:trPr>
        <w:tc>
          <w:tcPr>
            <w:tcW w:w="2965" w:type="dxa"/>
          </w:tcPr>
          <w:p w:rsidR="00976E15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Oklahoma</w:t>
            </w:r>
          </w:p>
        </w:tc>
        <w:tc>
          <w:tcPr>
            <w:tcW w:w="3150" w:type="dxa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center"/>
            </w:pPr>
            <w:r w:rsidRPr="00197718">
              <w:t>01/20/75</w:t>
            </w:r>
          </w:p>
        </w:tc>
        <w:tc>
          <w:tcPr>
            <w:tcW w:w="3510" w:type="dxa"/>
            <w:shd w:val="clear" w:color="auto" w:fill="auto"/>
          </w:tcPr>
          <w:p w:rsidR="00976E15" w:rsidRPr="00197718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9901</w:t>
            </w:r>
          </w:p>
        </w:tc>
      </w:tr>
      <w:tr w:rsidR="006B17E5" w:rsidRPr="006B17E5" w:rsidTr="00BA69C4">
        <w:trPr>
          <w:jc w:val="center"/>
        </w:trPr>
        <w:tc>
          <w:tcPr>
            <w:tcW w:w="2965" w:type="dxa"/>
          </w:tcPr>
          <w:p w:rsidR="001113B7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Tennessee</w:t>
            </w:r>
          </w:p>
        </w:tc>
        <w:tc>
          <w:tcPr>
            <w:tcW w:w="3150" w:type="dxa"/>
          </w:tcPr>
          <w:p w:rsidR="001113B7" w:rsidRPr="00197718" w:rsidRDefault="001113B7" w:rsidP="006B17E5">
            <w:pPr>
              <w:pStyle w:val="ListParagraph"/>
              <w:spacing w:after="0"/>
              <w:ind w:left="0"/>
              <w:jc w:val="center"/>
            </w:pPr>
            <w:r w:rsidRPr="00197718">
              <w:t>04/07/75</w:t>
            </w:r>
          </w:p>
        </w:tc>
        <w:tc>
          <w:tcPr>
            <w:tcW w:w="3510" w:type="dxa"/>
          </w:tcPr>
          <w:p w:rsidR="001113B7" w:rsidRPr="00197718" w:rsidRDefault="001113B7" w:rsidP="006B17E5">
            <w:pPr>
              <w:pStyle w:val="ListParagraph"/>
              <w:spacing w:after="0"/>
              <w:ind w:left="0"/>
              <w:jc w:val="right"/>
            </w:pPr>
            <w:r w:rsidRPr="00197718">
              <w:t>010266</w:t>
            </w:r>
          </w:p>
        </w:tc>
      </w:tr>
      <w:tr w:rsidR="006B17E5" w:rsidRPr="006B17E5" w:rsidTr="00BA69C4">
        <w:trPr>
          <w:jc w:val="center"/>
        </w:trPr>
        <w:tc>
          <w:tcPr>
            <w:tcW w:w="2965" w:type="dxa"/>
          </w:tcPr>
          <w:p w:rsidR="001113B7" w:rsidRDefault="001113B7" w:rsidP="00DF158A">
            <w:pPr>
              <w:pStyle w:val="ListParagraph"/>
              <w:spacing w:after="0"/>
              <w:ind w:left="0"/>
              <w:jc w:val="left"/>
            </w:pPr>
            <w:r>
              <w:t>Washington</w:t>
            </w:r>
          </w:p>
        </w:tc>
        <w:tc>
          <w:tcPr>
            <w:tcW w:w="3150" w:type="dxa"/>
          </w:tcPr>
          <w:p w:rsidR="001113B7" w:rsidRPr="00197718" w:rsidRDefault="001113B7" w:rsidP="006B17E5">
            <w:pPr>
              <w:pStyle w:val="ListParagraph"/>
              <w:spacing w:after="0"/>
              <w:ind w:left="0"/>
              <w:jc w:val="center"/>
            </w:pPr>
            <w:r w:rsidRPr="00197718">
              <w:t>02/31/75</w:t>
            </w:r>
          </w:p>
        </w:tc>
        <w:tc>
          <w:tcPr>
            <w:tcW w:w="3510" w:type="dxa"/>
          </w:tcPr>
          <w:p w:rsidR="008463A3" w:rsidRPr="00197718" w:rsidRDefault="001113B7" w:rsidP="008463A3">
            <w:pPr>
              <w:pStyle w:val="ListParagraph"/>
              <w:spacing w:after="0"/>
              <w:ind w:left="0"/>
              <w:jc w:val="right"/>
            </w:pPr>
            <w:r w:rsidRPr="00197718">
              <w:t>15145</w:t>
            </w:r>
          </w:p>
        </w:tc>
      </w:tr>
    </w:tbl>
    <w:p w:rsidR="00976E15" w:rsidRDefault="00976E15" w:rsidP="008F5F75">
      <w:pPr>
        <w:pBdr>
          <w:bottom w:val="single" w:sz="18" w:space="1" w:color="7F7F7F"/>
        </w:pBdr>
        <w:spacing w:after="0"/>
        <w:rPr>
          <w:rStyle w:val="IntenseReference"/>
          <w:sz w:val="20"/>
          <w:szCs w:val="20"/>
          <w:u w:val="none"/>
        </w:rPr>
      </w:pPr>
    </w:p>
    <w:p w:rsidR="00275CDA" w:rsidRPr="00DB1ADB" w:rsidRDefault="00275CDA" w:rsidP="008F5F75">
      <w:pPr>
        <w:pStyle w:val="Heading3"/>
        <w:spacing w:before="120" w:line="240" w:lineRule="auto"/>
        <w:jc w:val="center"/>
        <w:rPr>
          <w:smallCaps w:val="0"/>
          <w:spacing w:val="6"/>
          <w:sz w:val="20"/>
          <w:szCs w:val="20"/>
        </w:rPr>
      </w:pPr>
      <w:r>
        <w:rPr>
          <w:rStyle w:val="IntenseReference"/>
          <w:smallCaps/>
          <w:spacing w:val="6"/>
          <w:sz w:val="24"/>
          <w:u w:val="none"/>
        </w:rPr>
        <w:t>E</w:t>
      </w:r>
      <w:r w:rsidRPr="00DB1ADB">
        <w:rPr>
          <w:rStyle w:val="IntenseReference"/>
          <w:smallCaps/>
          <w:spacing w:val="6"/>
          <w:sz w:val="24"/>
          <w:u w:val="none"/>
        </w:rPr>
        <w:t xml:space="preserve">ducation &amp; </w:t>
      </w:r>
      <w:r>
        <w:rPr>
          <w:rStyle w:val="IntenseReference"/>
          <w:smallCaps/>
          <w:spacing w:val="6"/>
          <w:sz w:val="24"/>
          <w:u w:val="none"/>
        </w:rPr>
        <w:t>T</w:t>
      </w:r>
      <w:r w:rsidRPr="00DB1ADB">
        <w:rPr>
          <w:rStyle w:val="IntenseReference"/>
          <w:smallCaps/>
          <w:spacing w:val="6"/>
          <w:sz w:val="24"/>
          <w:u w:val="none"/>
        </w:rPr>
        <w:t>raining</w:t>
      </w:r>
    </w:p>
    <w:p w:rsidR="006B17E5" w:rsidRPr="006B17E5" w:rsidRDefault="0065286F" w:rsidP="006B17E5">
      <w:pPr>
        <w:keepNext/>
        <w:keepLines/>
        <w:spacing w:after="0"/>
        <w:jc w:val="center"/>
        <w:outlineLvl w:val="0"/>
        <w:rPr>
          <w:b/>
          <w:spacing w:val="2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22F400" wp14:editId="27F755C1">
                <wp:simplePos x="0" y="0"/>
                <wp:positionH relativeFrom="column">
                  <wp:posOffset>1726565</wp:posOffset>
                </wp:positionH>
                <wp:positionV relativeFrom="paragraph">
                  <wp:posOffset>5715</wp:posOffset>
                </wp:positionV>
                <wp:extent cx="2697480" cy="635"/>
                <wp:effectExtent l="12065" t="5715" r="5080" b="1270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35.95pt;margin-top:.45pt;width:212.4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KlIgIAAD0EAAAOAAAAZHJzL2Uyb0RvYy54bWysU8GO2jAQvVfqP1i+QxI2sBARVqsEetm2&#10;SLv9AGM7xKpjW7YhoKr/3rEJaGkvVVVFcsb2zJs388bLp1Mn0ZFbJ7QqcTZOMeKKaibUvsTf3jaj&#10;OUbOE8WI1IqX+Mwdflp9/LDsTcEnutWScYsARLmiNyVuvTdFkjja8o64sTZcwWWjbUc8bO0+YZb0&#10;gN7JZJKms6TXlhmrKXcOTuvLJV5F/Kbh1H9tGsc9kiUGbj6uNq67sCarJSn2lphW0IEG+QcWHREK&#10;kt6gauIJOljxB1QnqNVON35MdZfophGUxxqgmiz9rZrXlhgea4HmOHNrk/t/sPTLcWuRYCUGoRTp&#10;QKLng9cxM3oM7emNK8CrUlsbCqQn9WpeNP3ukNJVS9SeR+e3s4HYLEQkdyFh4wwk2fWfNQMfAvix&#10;V6fGdgESuoBOUZLzTRJ+8ojC4WS2eMznoByFu9nDNOKT4hpqrPOfuO5QMErsvCVi3/pKKwXSa5vF&#10;ROT44nwgRoprQMir9EZIGSdAKtSXeDGdTGOA01KwcBncnN3vKmnRkcAM5Wn4BhZ3blYfFItgLSds&#10;PdieCHmxIblUAQ9KAzqDdRmSH4t0sZ6v5/kon8zWozyt69HzpspHs032OK0f6qqqs5+BWpYXrWCM&#10;q8DuOrBZ/ncDMTydy6jdRvbWhuQePfYLyF7/kXTUNsh5GYydZuetvWoOMxqdh/cUHsH7PdjvX/3q&#10;FwAAAP//AwBQSwMEFAAGAAgAAAAhAJ8CpprcAAAABgEAAA8AAABkcnMvZG93bnJldi54bWxMjkFL&#10;w0AQhe+C/2EZwZvdpEraxmyKiD0UT1YRvU2z0yQ0Oxuy2yb+e8eTvQw83sebr1hPrlNnGkLr2UA6&#10;S0ARV962XBv4eN/cLUGFiGyx80wGfijAury+KjC3fuQ3Ou9irWSEQ44Gmhj7XOtQNeQwzHxPLN3B&#10;Dw6jxKHWdsBRxl2n50mSaYcty4cGe3puqDruTs7AgYa4xXGTvn5+98vjtvq6jy8PxtzeTE+PoCJN&#10;8R+GP31Rh1Kc9v7ENqjOwHyRrgQ1IFfqbJUtQO2FS0CXhb7UL38BAAD//wMAUEsBAi0AFAAGAAgA&#10;AAAhALaDOJL+AAAA4QEAABMAAAAAAAAAAAAAAAAAAAAAAFtDb250ZW50X1R5cGVzXS54bWxQSwEC&#10;LQAUAAYACAAAACEAOP0h/9YAAACUAQAACwAAAAAAAAAAAAAAAAAvAQAAX3JlbHMvLnJlbHNQSwEC&#10;LQAUAAYACAAAACEAZGTipSICAAA9BAAADgAAAAAAAAAAAAAAAAAuAgAAZHJzL2Uyb0RvYy54bWxQ&#10;SwECLQAUAAYACAAAACEAnwKmmtwAAAAGAQAADwAAAAAAAAAAAAAAAAB8BAAAZHJzL2Rvd25yZXYu&#10;eG1sUEsFBgAAAAAEAAQA8wAAAIUFAAAAAA==&#10;" strokecolor="#404040"/>
            </w:pict>
          </mc:Fallback>
        </mc:AlternateContent>
      </w:r>
    </w:p>
    <w:p w:rsidR="006B17E5" w:rsidRPr="00404B95" w:rsidRDefault="006B17E5" w:rsidP="009618CA">
      <w:pPr>
        <w:pStyle w:val="ListParagraph"/>
        <w:numPr>
          <w:ilvl w:val="0"/>
          <w:numId w:val="2"/>
        </w:numPr>
        <w:spacing w:after="0"/>
        <w:ind w:left="180" w:hanging="180"/>
        <w:rPr>
          <w:b/>
          <w:bCs/>
          <w:smallCaps/>
          <w:spacing w:val="5"/>
        </w:rPr>
      </w:pPr>
      <w:r w:rsidRPr="00404B95">
        <w:rPr>
          <w:b/>
          <w:smallCaps/>
          <w:spacing w:val="2"/>
        </w:rPr>
        <w:t xml:space="preserve">Journeyman Plumber, 1951 – </w:t>
      </w:r>
      <w:r w:rsidR="00415200" w:rsidRPr="00404B95">
        <w:rPr>
          <w:spacing w:val="2"/>
        </w:rPr>
        <w:t>Served Apprentice</w:t>
      </w:r>
      <w:r w:rsidR="00197718" w:rsidRPr="00404B95">
        <w:rPr>
          <w:spacing w:val="2"/>
        </w:rPr>
        <w:t>ship</w:t>
      </w:r>
      <w:r w:rsidR="00415200" w:rsidRPr="00404B95">
        <w:rPr>
          <w:spacing w:val="2"/>
        </w:rPr>
        <w:t xml:space="preserve"> Program</w:t>
      </w:r>
    </w:p>
    <w:p w:rsidR="006B17E5" w:rsidRPr="006B17E5" w:rsidRDefault="00415200" w:rsidP="009618CA">
      <w:pPr>
        <w:pStyle w:val="ListParagraph"/>
        <w:numPr>
          <w:ilvl w:val="0"/>
          <w:numId w:val="2"/>
        </w:numPr>
        <w:spacing w:after="0"/>
        <w:ind w:left="180" w:hanging="180"/>
        <w:rPr>
          <w:b/>
          <w:bCs/>
          <w:smallCaps/>
          <w:spacing w:val="5"/>
        </w:rPr>
      </w:pPr>
      <w:r>
        <w:rPr>
          <w:b/>
          <w:smallCaps/>
          <w:spacing w:val="2"/>
        </w:rPr>
        <w:t xml:space="preserve">Associate in Arts, 1953 – </w:t>
      </w:r>
      <w:r w:rsidRPr="0001691A">
        <w:rPr>
          <w:spacing w:val="2"/>
        </w:rPr>
        <w:t xml:space="preserve">Los </w:t>
      </w:r>
      <w:r>
        <w:rPr>
          <w:spacing w:val="2"/>
        </w:rPr>
        <w:t>Angeles City College</w:t>
      </w:r>
    </w:p>
    <w:p w:rsidR="00976E15" w:rsidRPr="00E41D01" w:rsidRDefault="006B17E5" w:rsidP="009618CA">
      <w:pPr>
        <w:pStyle w:val="ListParagraph"/>
        <w:numPr>
          <w:ilvl w:val="0"/>
          <w:numId w:val="2"/>
        </w:numPr>
        <w:spacing w:after="0"/>
        <w:ind w:left="180" w:hanging="180"/>
        <w:rPr>
          <w:b/>
          <w:bCs/>
          <w:smallCaps/>
          <w:spacing w:val="5"/>
        </w:rPr>
      </w:pPr>
      <w:r w:rsidRPr="0001691A">
        <w:rPr>
          <w:b/>
          <w:smallCaps/>
          <w:spacing w:val="2"/>
        </w:rPr>
        <w:t>Bachelor of Science</w:t>
      </w:r>
      <w:r w:rsidR="0001691A" w:rsidRPr="0001691A">
        <w:rPr>
          <w:b/>
          <w:smallCaps/>
          <w:spacing w:val="2"/>
        </w:rPr>
        <w:t>,</w:t>
      </w:r>
      <w:r>
        <w:rPr>
          <w:b/>
          <w:smallCaps/>
          <w:spacing w:val="2"/>
        </w:rPr>
        <w:t xml:space="preserve"> </w:t>
      </w:r>
      <w:r w:rsidRPr="00404B95">
        <w:rPr>
          <w:b/>
          <w:smallCaps/>
          <w:spacing w:val="2"/>
        </w:rPr>
        <w:t xml:space="preserve">Specialized Mechanical Engineering </w:t>
      </w:r>
      <w:r w:rsidR="00197718" w:rsidRPr="00404B95">
        <w:rPr>
          <w:b/>
          <w:smallCaps/>
          <w:spacing w:val="2"/>
        </w:rPr>
        <w:t xml:space="preserve">Program </w:t>
      </w:r>
      <w:r w:rsidRPr="00404B95">
        <w:rPr>
          <w:b/>
          <w:smallCaps/>
          <w:spacing w:val="2"/>
        </w:rPr>
        <w:t>called</w:t>
      </w:r>
      <w:r w:rsidR="0001691A" w:rsidRPr="00404B95">
        <w:rPr>
          <w:b/>
          <w:smallCaps/>
          <w:spacing w:val="2"/>
        </w:rPr>
        <w:t xml:space="preserve"> </w:t>
      </w:r>
      <w:r w:rsidR="0001691A" w:rsidRPr="0001691A">
        <w:rPr>
          <w:b/>
          <w:smallCaps/>
          <w:spacing w:val="2"/>
        </w:rPr>
        <w:t>Plumbing Engineering, 1956</w:t>
      </w:r>
      <w:r w:rsidR="00275CDA" w:rsidRPr="0001691A">
        <w:rPr>
          <w:spacing w:val="2"/>
        </w:rPr>
        <w:t xml:space="preserve"> – </w:t>
      </w:r>
      <w:r w:rsidR="0001691A" w:rsidRPr="0001691A">
        <w:rPr>
          <w:spacing w:val="2"/>
        </w:rPr>
        <w:t xml:space="preserve">California State University, Los </w:t>
      </w:r>
      <w:r w:rsidR="0001691A">
        <w:rPr>
          <w:spacing w:val="2"/>
        </w:rPr>
        <w:t>Angeles</w:t>
      </w:r>
    </w:p>
    <w:p w:rsidR="00E41D01" w:rsidRPr="00E41D01" w:rsidRDefault="00E41D01" w:rsidP="00E41D01">
      <w:pPr>
        <w:pStyle w:val="ListParagraph"/>
        <w:pBdr>
          <w:bottom w:val="single" w:sz="18" w:space="1" w:color="7F7F7F"/>
        </w:pBdr>
        <w:spacing w:after="0"/>
        <w:ind w:left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01691A" w:rsidRPr="00DB1ADB" w:rsidRDefault="00653059" w:rsidP="008F5F75">
      <w:pPr>
        <w:pStyle w:val="Heading3"/>
        <w:spacing w:before="120" w:line="240" w:lineRule="auto"/>
        <w:jc w:val="center"/>
        <w:rPr>
          <w:smallCaps w:val="0"/>
          <w:spacing w:val="6"/>
          <w:sz w:val="20"/>
          <w:szCs w:val="20"/>
        </w:rPr>
      </w:pPr>
      <w:r>
        <w:rPr>
          <w:rStyle w:val="IntenseReference"/>
          <w:smallCaps/>
          <w:spacing w:val="6"/>
          <w:sz w:val="24"/>
          <w:u w:val="none"/>
        </w:rPr>
        <w:t>Employment History</w:t>
      </w:r>
    </w:p>
    <w:p w:rsidR="0001691A" w:rsidRDefault="0065286F" w:rsidP="0001691A">
      <w:pPr>
        <w:keepNext/>
        <w:keepLines/>
        <w:spacing w:after="0"/>
        <w:jc w:val="center"/>
        <w:outlineLvl w:val="0"/>
        <w:rPr>
          <w:b/>
          <w:spacing w:val="2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AAE77F" wp14:editId="547FCD20">
                <wp:simplePos x="0" y="0"/>
                <wp:positionH relativeFrom="column">
                  <wp:posOffset>1726565</wp:posOffset>
                </wp:positionH>
                <wp:positionV relativeFrom="paragraph">
                  <wp:posOffset>13970</wp:posOffset>
                </wp:positionV>
                <wp:extent cx="2697480" cy="635"/>
                <wp:effectExtent l="12065" t="13970" r="5080" b="139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35.95pt;margin-top:1.1pt;width:212.4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+OIgIAAD0EAAAOAAAAZHJzL2Uyb0RvYy54bWysU8GO2jAQvVfqP1i+QxI2sBARVqsEetm2&#10;SLv9AGM7xKpjW7YhoKr/3rEJaGkvVVVFcsb2zJs3M8/Lp1Mn0ZFbJ7QqcTZOMeKKaibUvsTf3jaj&#10;OUbOE8WI1IqX+Mwdflp9/LDsTcEnutWScYsARLmiNyVuvTdFkjja8o64sTZcwWWjbUc8bO0+YZb0&#10;gN7JZJKms6TXlhmrKXcOTuvLJV5F/Kbh1H9tGsc9kiUGbj6uNq67sCarJSn2lphW0IEG+QcWHREK&#10;kt6gauIJOljxB1QnqNVON35MdZfophGUxxqgmiz9rZrXlhgea4HmOHNrk/t/sPTLcWuRYCV+xEiR&#10;Dkb0fPA6Zkbz0J7euAK8KrW1oUB6Uq/mRdPvDildtUTteXR+OxuIzUJEchcSNs5Akl3/WTPwIYAf&#10;e3VqbBcgoQvoFEdyvo2EnzyicDiZLR7zOUyOwt3sYRrxSXENNdb5T1x3KBgldt4SsW99pZWC0Wub&#10;xUTk+OJ8IEaKa0DIq/RGSBkVIBXqS7yYTqYxwGkpWLgMbs7ud5W06EhAQ3kavoHFnZvVB8UiWMsJ&#10;Ww+2J0JebEguVcCD0oDOYF1E8mORLtbz9Twf5ZPZepSndT163lT5aLbJHqf1Q11VdfYzUMvyohWM&#10;cRXYXQWb5X8niOHpXKR2k+ytDck9euwXkL3+I+k42zDOizB2mp239jpz0Gh0Ht5TeATv92C/f/Wr&#10;XwAAAP//AwBQSwMEFAAGAAgAAAAhALhrK3zdAAAABwEAAA8AAABkcnMvZG93bnJldi54bWxMjsFO&#10;wzAQRO9I/IO1SNyokxSlbYhToao9VJwoCMHNjbdJ1Hgd2W4T/p7lBLcZzWjmlevJ9uKKPnSOFKSz&#10;BARS7UxHjYL3t93DEkSImozuHaGCbwywrm5vSl0YN9IrXg+xETxCodAK2hiHQspQt2h1mLkBibOT&#10;81ZHtr6RxuuRx20vsyTJpdUd8UOrB9y0WJ8PF6vghD7u9bhLXz6+huV5X3/O4/ZRqfu76fkJRMQp&#10;/pXhF5/RoWKmo7uQCaJXkC3SFVdZZCA4z1f5AsSR/RxkVcr//NUPAAAA//8DAFBLAQItABQABgAI&#10;AAAAIQC2gziS/gAAAOEBAAATAAAAAAAAAAAAAAAAAAAAAABbQ29udGVudF9UeXBlc10ueG1sUEsB&#10;Ai0AFAAGAAgAAAAhADj9If/WAAAAlAEAAAsAAAAAAAAAAAAAAAAALwEAAF9yZWxzLy5yZWxzUEsB&#10;Ai0AFAAGAAgAAAAhANF6T44iAgAAPQQAAA4AAAAAAAAAAAAAAAAALgIAAGRycy9lMm9Eb2MueG1s&#10;UEsBAi0AFAAGAAgAAAAhALhrK3zdAAAABwEAAA8AAAAAAAAAAAAAAAAAfAQAAGRycy9kb3ducmV2&#10;LnhtbFBLBQYAAAAABAAEAPMAAACGBQAAAAA=&#10;" strokecolor="#404040"/>
            </w:pict>
          </mc:Fallback>
        </mc:AlternateContent>
      </w:r>
    </w:p>
    <w:p w:rsidR="007E11D1" w:rsidRPr="007E11D1" w:rsidRDefault="007E11D1" w:rsidP="003C3DBA">
      <w:pPr>
        <w:spacing w:before="120" w:after="0"/>
        <w:rPr>
          <w:rStyle w:val="IntenseReference"/>
          <w:b w:val="0"/>
          <w:sz w:val="20"/>
          <w:szCs w:val="20"/>
          <w:u w:val="none"/>
        </w:rPr>
      </w:pPr>
      <w:r>
        <w:rPr>
          <w:rStyle w:val="IntenseReference"/>
          <w:sz w:val="20"/>
          <w:szCs w:val="20"/>
          <w:u w:val="none"/>
        </w:rPr>
        <w:t xml:space="preserve">Edward Saltzberg &amp; Associates, </w:t>
      </w:r>
      <w:r w:rsidRPr="00084614">
        <w:rPr>
          <w:rStyle w:val="IntenseReference"/>
          <w:sz w:val="20"/>
          <w:szCs w:val="20"/>
          <w:u w:val="none"/>
        </w:rPr>
        <w:t>Forensic</w:t>
      </w:r>
      <w:r w:rsidRPr="00023546">
        <w:rPr>
          <w:rStyle w:val="IntenseReference"/>
          <w:color w:val="C00000"/>
          <w:sz w:val="20"/>
          <w:szCs w:val="20"/>
          <w:u w:val="none"/>
        </w:rPr>
        <w:t xml:space="preserve"> </w:t>
      </w:r>
      <w:r>
        <w:rPr>
          <w:rStyle w:val="IntenseReference"/>
          <w:sz w:val="20"/>
          <w:szCs w:val="20"/>
          <w:u w:val="none"/>
        </w:rPr>
        <w:t>Mechanical Engineers</w:t>
      </w:r>
      <w:r>
        <w:rPr>
          <w:rStyle w:val="IntenseReference"/>
          <w:b w:val="0"/>
          <w:sz w:val="20"/>
          <w:szCs w:val="20"/>
          <w:u w:val="none"/>
        </w:rPr>
        <w:tab/>
      </w:r>
      <w:r>
        <w:rPr>
          <w:rStyle w:val="IntenseReference"/>
          <w:b w:val="0"/>
          <w:sz w:val="20"/>
          <w:szCs w:val="20"/>
          <w:u w:val="none"/>
        </w:rPr>
        <w:tab/>
      </w:r>
      <w:r>
        <w:rPr>
          <w:rStyle w:val="IntenseReference"/>
          <w:b w:val="0"/>
          <w:smallCaps w:val="0"/>
          <w:sz w:val="20"/>
          <w:szCs w:val="20"/>
          <w:u w:val="none"/>
        </w:rPr>
        <w:t>1980 – Present</w:t>
      </w:r>
    </w:p>
    <w:p w:rsidR="007E11D1" w:rsidRDefault="007E11D1" w:rsidP="007E11D1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i/>
          <w:smallCaps w:val="0"/>
          <w:sz w:val="20"/>
          <w:szCs w:val="20"/>
        </w:rPr>
        <w:t>President</w:t>
      </w:r>
      <w:r>
        <w:rPr>
          <w:rStyle w:val="IntenseReference"/>
          <w:b w:val="0"/>
          <w:smallCaps w:val="0"/>
          <w:sz w:val="20"/>
          <w:szCs w:val="20"/>
          <w:u w:val="none"/>
        </w:rPr>
        <w:tab/>
      </w:r>
      <w:r>
        <w:rPr>
          <w:rStyle w:val="IntenseReference"/>
          <w:b w:val="0"/>
          <w:smallCaps w:val="0"/>
          <w:sz w:val="20"/>
          <w:szCs w:val="20"/>
          <w:u w:val="none"/>
        </w:rPr>
        <w:tab/>
      </w:r>
      <w:r>
        <w:rPr>
          <w:rStyle w:val="IntenseReference"/>
          <w:b w:val="0"/>
          <w:smallCaps w:val="0"/>
          <w:sz w:val="20"/>
          <w:szCs w:val="20"/>
          <w:u w:val="none"/>
        </w:rPr>
        <w:tab/>
      </w:r>
      <w:r>
        <w:rPr>
          <w:rStyle w:val="IntenseReference"/>
          <w:b w:val="0"/>
          <w:smallCaps w:val="0"/>
          <w:sz w:val="20"/>
          <w:szCs w:val="20"/>
          <w:u w:val="none"/>
        </w:rPr>
        <w:tab/>
      </w:r>
      <w:r>
        <w:rPr>
          <w:rStyle w:val="IntenseReference"/>
          <w:b w:val="0"/>
          <w:smallCaps w:val="0"/>
          <w:sz w:val="20"/>
          <w:szCs w:val="20"/>
          <w:u w:val="none"/>
        </w:rPr>
        <w:tab/>
      </w:r>
      <w:r>
        <w:rPr>
          <w:rStyle w:val="IntenseReference"/>
          <w:b w:val="0"/>
          <w:smallCaps w:val="0"/>
          <w:sz w:val="20"/>
          <w:szCs w:val="20"/>
          <w:u w:val="none"/>
        </w:rPr>
        <w:tab/>
      </w:r>
      <w:r>
        <w:rPr>
          <w:rStyle w:val="IntenseReference"/>
          <w:b w:val="0"/>
          <w:smallCaps w:val="0"/>
          <w:sz w:val="20"/>
          <w:szCs w:val="20"/>
          <w:u w:val="none"/>
        </w:rPr>
        <w:tab/>
      </w:r>
      <w:r>
        <w:rPr>
          <w:rStyle w:val="IntenseReference"/>
          <w:b w:val="0"/>
          <w:smallCaps w:val="0"/>
          <w:sz w:val="20"/>
          <w:szCs w:val="20"/>
          <w:u w:val="none"/>
        </w:rPr>
        <w:tab/>
      </w:r>
      <w:r>
        <w:rPr>
          <w:rStyle w:val="IntenseReference"/>
          <w:b w:val="0"/>
          <w:smallCaps w:val="0"/>
          <w:sz w:val="20"/>
          <w:szCs w:val="20"/>
          <w:u w:val="none"/>
        </w:rPr>
        <w:tab/>
      </w:r>
    </w:p>
    <w:p w:rsidR="007E11D1" w:rsidRDefault="007E11D1" w:rsidP="007E11D1">
      <w:pPr>
        <w:spacing w:after="0"/>
        <w:rPr>
          <w:rFonts w:cs="Arial"/>
          <w:bCs/>
        </w:rPr>
      </w:pPr>
      <w:r>
        <w:rPr>
          <w:rStyle w:val="IntenseReference"/>
          <w:b w:val="0"/>
          <w:smallCaps w:val="0"/>
          <w:sz w:val="20"/>
          <w:szCs w:val="20"/>
          <w:u w:val="none"/>
        </w:rPr>
        <w:t>Forensic e</w:t>
      </w:r>
      <w:r w:rsidRPr="004E2D53">
        <w:rPr>
          <w:rFonts w:cs="Arial"/>
          <w:bCs/>
        </w:rPr>
        <w:t xml:space="preserve">xpert </w:t>
      </w:r>
      <w:r>
        <w:rPr>
          <w:rFonts w:cs="Arial"/>
          <w:bCs/>
        </w:rPr>
        <w:t xml:space="preserve">witness and consultant on over </w:t>
      </w:r>
      <w:r w:rsidRPr="00084614">
        <w:rPr>
          <w:rFonts w:cs="Arial"/>
          <w:bCs/>
        </w:rPr>
        <w:t>543</w:t>
      </w:r>
      <w:r w:rsidRPr="00690CC3">
        <w:rPr>
          <w:rFonts w:cs="Arial"/>
          <w:bCs/>
        </w:rPr>
        <w:t xml:space="preserve"> cases </w:t>
      </w:r>
      <w:r w:rsidRPr="004E2D53">
        <w:rPr>
          <w:rFonts w:cs="Arial"/>
          <w:bCs/>
        </w:rPr>
        <w:t>for</w:t>
      </w:r>
      <w:r>
        <w:rPr>
          <w:rFonts w:cs="Arial"/>
          <w:bCs/>
        </w:rPr>
        <w:t xml:space="preserve"> both plaintiffs and defendants specializing in</w:t>
      </w:r>
      <w:r w:rsidR="00800D35">
        <w:rPr>
          <w:rFonts w:cs="Arial"/>
          <w:bCs/>
        </w:rPr>
        <w:t xml:space="preserve"> plumbing, piping, </w:t>
      </w:r>
      <w:r>
        <w:rPr>
          <w:rFonts w:cs="Arial"/>
          <w:bCs/>
        </w:rPr>
        <w:t>heating, air conditioning</w:t>
      </w:r>
      <w:r w:rsidR="00800D35">
        <w:rPr>
          <w:rFonts w:cs="Arial"/>
          <w:bCs/>
        </w:rPr>
        <w:t xml:space="preserve">, fire protection and </w:t>
      </w:r>
      <w:r>
        <w:rPr>
          <w:rFonts w:cs="Arial"/>
          <w:bCs/>
        </w:rPr>
        <w:t>ventilation systems.</w:t>
      </w:r>
      <w:r>
        <w:rPr>
          <w:bCs/>
          <w:spacing w:val="5"/>
        </w:rPr>
        <w:t xml:space="preserve">  </w:t>
      </w:r>
      <w:r>
        <w:rPr>
          <w:rFonts w:cs="Arial"/>
          <w:bCs/>
        </w:rPr>
        <w:t xml:space="preserve">Active </w:t>
      </w:r>
      <w:r w:rsidRPr="004E2D53">
        <w:rPr>
          <w:rFonts w:cs="Arial"/>
          <w:bCs/>
        </w:rPr>
        <w:t xml:space="preserve">member of </w:t>
      </w:r>
      <w:r>
        <w:rPr>
          <w:rFonts w:cs="Arial"/>
          <w:bCs/>
        </w:rPr>
        <w:t xml:space="preserve">numerous technical societies in these fields and currently participating </w:t>
      </w:r>
      <w:r w:rsidRPr="004E2D53">
        <w:rPr>
          <w:rFonts w:cs="Arial"/>
          <w:bCs/>
        </w:rPr>
        <w:t>in</w:t>
      </w:r>
      <w:r>
        <w:rPr>
          <w:rFonts w:cs="Arial"/>
          <w:bCs/>
        </w:rPr>
        <w:t xml:space="preserve"> code-writing</w:t>
      </w:r>
      <w:r w:rsidR="00800D35">
        <w:rPr>
          <w:rFonts w:cs="Arial"/>
          <w:bCs/>
        </w:rPr>
        <w:t xml:space="preserve"> as well as environmental green codes and issues relating thereto.</w:t>
      </w:r>
    </w:p>
    <w:p w:rsidR="00800D35" w:rsidRDefault="00800D35" w:rsidP="007E11D1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AD2D8C" w:rsidRDefault="00653059" w:rsidP="003C3DBA">
      <w:pPr>
        <w:spacing w:before="120"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sz w:val="20"/>
          <w:szCs w:val="20"/>
          <w:u w:val="none"/>
        </w:rPr>
        <w:t xml:space="preserve">Edward Saltzberg &amp; Associates, </w:t>
      </w:r>
      <w:r w:rsidR="00023546" w:rsidRPr="00084614">
        <w:rPr>
          <w:rStyle w:val="IntenseReference"/>
          <w:sz w:val="20"/>
          <w:szCs w:val="20"/>
          <w:u w:val="none"/>
        </w:rPr>
        <w:t>Forensic</w:t>
      </w:r>
      <w:r w:rsidR="00023546" w:rsidRPr="00023546">
        <w:rPr>
          <w:rStyle w:val="IntenseReference"/>
          <w:color w:val="C00000"/>
          <w:sz w:val="20"/>
          <w:szCs w:val="20"/>
          <w:u w:val="none"/>
        </w:rPr>
        <w:t xml:space="preserve"> </w:t>
      </w:r>
      <w:r>
        <w:rPr>
          <w:rStyle w:val="IntenseReference"/>
          <w:sz w:val="20"/>
          <w:szCs w:val="20"/>
          <w:u w:val="none"/>
        </w:rPr>
        <w:t>Mechanical Engineers &amp; predecessors K&amp;S Engineering, and Kushner &amp; SAltzberg, Consulting Mechanical Engineers</w:t>
      </w:r>
      <w:r w:rsidR="00E74914">
        <w:rPr>
          <w:rStyle w:val="IntenseReference"/>
          <w:sz w:val="20"/>
          <w:szCs w:val="20"/>
          <w:u w:val="none"/>
        </w:rPr>
        <w:tab/>
      </w:r>
      <w:r>
        <w:rPr>
          <w:rStyle w:val="IntenseReference"/>
          <w:sz w:val="20"/>
          <w:szCs w:val="20"/>
          <w:u w:val="none"/>
        </w:rPr>
        <w:tab/>
      </w:r>
      <w:r>
        <w:rPr>
          <w:rStyle w:val="IntenseReference"/>
          <w:sz w:val="20"/>
          <w:szCs w:val="20"/>
          <w:u w:val="none"/>
        </w:rPr>
        <w:tab/>
      </w:r>
      <w:r w:rsidR="00E74914">
        <w:rPr>
          <w:rStyle w:val="IntenseReference"/>
          <w:b w:val="0"/>
          <w:sz w:val="20"/>
          <w:szCs w:val="20"/>
          <w:u w:val="none"/>
        </w:rPr>
        <w:t>1967</w:t>
      </w:r>
      <w:r>
        <w:rPr>
          <w:rStyle w:val="IntenseReference"/>
          <w:b w:val="0"/>
          <w:sz w:val="20"/>
          <w:szCs w:val="20"/>
          <w:u w:val="none"/>
        </w:rPr>
        <w:t xml:space="preserve"> – </w:t>
      </w:r>
      <w:r w:rsidR="007E11D1">
        <w:rPr>
          <w:rStyle w:val="IntenseReference"/>
          <w:b w:val="0"/>
          <w:smallCaps w:val="0"/>
          <w:sz w:val="20"/>
          <w:szCs w:val="20"/>
          <w:u w:val="none"/>
        </w:rPr>
        <w:t>1980</w:t>
      </w:r>
      <w:r w:rsidR="00202FDF">
        <w:rPr>
          <w:rStyle w:val="IntenseReference"/>
          <w:b w:val="0"/>
          <w:sz w:val="20"/>
          <w:szCs w:val="20"/>
          <w:u w:val="none"/>
        </w:rPr>
        <w:tab/>
      </w:r>
      <w:r w:rsidR="009452F5">
        <w:rPr>
          <w:rStyle w:val="IntenseReference"/>
          <w:b w:val="0"/>
          <w:sz w:val="20"/>
          <w:szCs w:val="20"/>
          <w:u w:val="none"/>
        </w:rPr>
        <w:tab/>
      </w:r>
    </w:p>
    <w:p w:rsidR="009452F5" w:rsidRDefault="00202FDF" w:rsidP="009452F5">
      <w:pPr>
        <w:spacing w:after="0"/>
        <w:rPr>
          <w:rStyle w:val="IntenseReference"/>
          <w:i/>
          <w:smallCaps w:val="0"/>
          <w:sz w:val="20"/>
          <w:szCs w:val="20"/>
        </w:rPr>
      </w:pPr>
      <w:r>
        <w:rPr>
          <w:rStyle w:val="IntenseReference"/>
          <w:i/>
          <w:smallCaps w:val="0"/>
          <w:sz w:val="20"/>
          <w:szCs w:val="20"/>
        </w:rPr>
        <w:t>President</w:t>
      </w:r>
    </w:p>
    <w:p w:rsidR="00202FDF" w:rsidRPr="00202FDF" w:rsidRDefault="00202FDF" w:rsidP="009452F5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b w:val="0"/>
          <w:smallCaps w:val="0"/>
          <w:sz w:val="20"/>
          <w:szCs w:val="20"/>
          <w:u w:val="none"/>
        </w:rPr>
        <w:t xml:space="preserve">Responsible for design of mechanical systems, specifications, client coordination, site observation and cost estimates; designed hospitals, restaurants, schools, churches, commercial, residential and industrial projects worldwide.  </w:t>
      </w:r>
      <w:r w:rsidR="007E11D1">
        <w:rPr>
          <w:rStyle w:val="IntenseReference"/>
          <w:b w:val="0"/>
          <w:smallCaps w:val="0"/>
          <w:sz w:val="20"/>
          <w:szCs w:val="20"/>
          <w:u w:val="none"/>
        </w:rPr>
        <w:t>Forensic expert.</w:t>
      </w:r>
    </w:p>
    <w:p w:rsidR="00981D97" w:rsidRDefault="00981D97" w:rsidP="00981D97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981D97" w:rsidRDefault="00E74914" w:rsidP="00981D97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sz w:val="20"/>
          <w:szCs w:val="20"/>
          <w:u w:val="none"/>
        </w:rPr>
        <w:t>Michael C. Maroko, Consulting Mechanical Engineers</w:t>
      </w:r>
      <w:r w:rsidR="00981D97">
        <w:rPr>
          <w:rStyle w:val="IntenseReference"/>
          <w:b w:val="0"/>
          <w:sz w:val="20"/>
          <w:szCs w:val="20"/>
          <w:u w:val="none"/>
        </w:rPr>
        <w:tab/>
      </w:r>
      <w:r w:rsidR="00981D97">
        <w:rPr>
          <w:rStyle w:val="IntenseReference"/>
          <w:b w:val="0"/>
          <w:sz w:val="20"/>
          <w:szCs w:val="20"/>
          <w:u w:val="none"/>
        </w:rPr>
        <w:tab/>
      </w:r>
      <w:r w:rsidR="00981D97">
        <w:rPr>
          <w:rStyle w:val="IntenseReference"/>
          <w:b w:val="0"/>
          <w:sz w:val="20"/>
          <w:szCs w:val="20"/>
          <w:u w:val="none"/>
        </w:rPr>
        <w:tab/>
      </w:r>
      <w:r w:rsidR="00981D97">
        <w:rPr>
          <w:rStyle w:val="IntenseReference"/>
          <w:b w:val="0"/>
          <w:sz w:val="20"/>
          <w:szCs w:val="20"/>
          <w:u w:val="none"/>
        </w:rPr>
        <w:tab/>
      </w:r>
      <w:r>
        <w:rPr>
          <w:rStyle w:val="IntenseReference"/>
          <w:b w:val="0"/>
          <w:sz w:val="20"/>
          <w:szCs w:val="20"/>
          <w:u w:val="none"/>
        </w:rPr>
        <w:t>1961</w:t>
      </w:r>
      <w:r w:rsidR="00981D97">
        <w:rPr>
          <w:rStyle w:val="IntenseReference"/>
          <w:b w:val="0"/>
          <w:sz w:val="20"/>
          <w:szCs w:val="20"/>
          <w:u w:val="none"/>
        </w:rPr>
        <w:t xml:space="preserve"> – </w:t>
      </w:r>
      <w:r>
        <w:rPr>
          <w:rStyle w:val="IntenseReference"/>
          <w:b w:val="0"/>
          <w:smallCaps w:val="0"/>
          <w:sz w:val="20"/>
          <w:szCs w:val="20"/>
          <w:u w:val="none"/>
        </w:rPr>
        <w:t>1967</w:t>
      </w:r>
    </w:p>
    <w:p w:rsidR="00981D97" w:rsidRPr="00F54672" w:rsidRDefault="00E74914" w:rsidP="00981D97">
      <w:pPr>
        <w:spacing w:after="0"/>
        <w:rPr>
          <w:rStyle w:val="IntenseReference"/>
          <w:i/>
          <w:smallCaps w:val="0"/>
          <w:sz w:val="20"/>
          <w:szCs w:val="20"/>
        </w:rPr>
      </w:pPr>
      <w:r>
        <w:rPr>
          <w:rStyle w:val="IntenseReference"/>
          <w:i/>
          <w:smallCaps w:val="0"/>
          <w:sz w:val="20"/>
          <w:szCs w:val="20"/>
        </w:rPr>
        <w:t>Associate Engineer</w:t>
      </w:r>
    </w:p>
    <w:p w:rsidR="00E93C2D" w:rsidRDefault="00E74914" w:rsidP="00E74914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b w:val="0"/>
          <w:smallCaps w:val="0"/>
          <w:sz w:val="20"/>
          <w:szCs w:val="20"/>
          <w:u w:val="none"/>
        </w:rPr>
        <w:t>Responsible for operation and organization of office, client coordination and design of mechanical systems and specifications.  Designed hospitals, high-rise offices, commercial, residential and industrial projects throughout the United States.</w:t>
      </w:r>
    </w:p>
    <w:p w:rsidR="00A77C50" w:rsidRDefault="00A77C50" w:rsidP="00A77C50">
      <w:pPr>
        <w:spacing w:after="0"/>
        <w:ind w:left="72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08005B" w:rsidRDefault="00E74914" w:rsidP="0008005B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sz w:val="20"/>
          <w:szCs w:val="20"/>
          <w:u w:val="none"/>
        </w:rPr>
        <w:t>Welton Becket &amp; Associates, Architects &amp; Engineers</w:t>
      </w:r>
      <w:r w:rsidR="0008005B">
        <w:rPr>
          <w:rStyle w:val="IntenseReference"/>
          <w:sz w:val="20"/>
          <w:szCs w:val="20"/>
          <w:u w:val="none"/>
        </w:rPr>
        <w:tab/>
      </w:r>
      <w:r w:rsidR="0008005B">
        <w:rPr>
          <w:rStyle w:val="IntenseReference"/>
          <w:b w:val="0"/>
          <w:sz w:val="20"/>
          <w:szCs w:val="20"/>
          <w:u w:val="none"/>
        </w:rPr>
        <w:tab/>
      </w:r>
      <w:r w:rsidR="0008005B">
        <w:rPr>
          <w:rStyle w:val="IntenseReference"/>
          <w:b w:val="0"/>
          <w:sz w:val="20"/>
          <w:szCs w:val="20"/>
          <w:u w:val="none"/>
        </w:rPr>
        <w:tab/>
      </w:r>
      <w:r w:rsidR="0008005B">
        <w:rPr>
          <w:rStyle w:val="IntenseReference"/>
          <w:b w:val="0"/>
          <w:sz w:val="20"/>
          <w:szCs w:val="20"/>
          <w:u w:val="none"/>
        </w:rPr>
        <w:tab/>
      </w:r>
      <w:r>
        <w:rPr>
          <w:rStyle w:val="IntenseReference"/>
          <w:b w:val="0"/>
          <w:sz w:val="20"/>
          <w:szCs w:val="20"/>
          <w:u w:val="none"/>
        </w:rPr>
        <w:t>1958</w:t>
      </w:r>
      <w:r w:rsidR="0008005B">
        <w:rPr>
          <w:rStyle w:val="IntenseReference"/>
          <w:b w:val="0"/>
          <w:sz w:val="20"/>
          <w:szCs w:val="20"/>
          <w:u w:val="none"/>
        </w:rPr>
        <w:t xml:space="preserve"> – </w:t>
      </w:r>
      <w:r>
        <w:rPr>
          <w:rStyle w:val="IntenseReference"/>
          <w:b w:val="0"/>
          <w:smallCaps w:val="0"/>
          <w:sz w:val="20"/>
          <w:szCs w:val="20"/>
          <w:u w:val="none"/>
        </w:rPr>
        <w:t>1961</w:t>
      </w:r>
    </w:p>
    <w:p w:rsidR="0008005B" w:rsidRDefault="00E74914" w:rsidP="0008005B">
      <w:pPr>
        <w:spacing w:after="0"/>
        <w:rPr>
          <w:rStyle w:val="IntenseReference"/>
          <w:i/>
          <w:smallCaps w:val="0"/>
          <w:sz w:val="20"/>
          <w:szCs w:val="20"/>
        </w:rPr>
      </w:pPr>
      <w:r>
        <w:rPr>
          <w:rStyle w:val="IntenseReference"/>
          <w:i/>
          <w:smallCaps w:val="0"/>
          <w:sz w:val="20"/>
          <w:szCs w:val="20"/>
        </w:rPr>
        <w:t>Project Engineer &amp; Assistant Department Head</w:t>
      </w:r>
    </w:p>
    <w:p w:rsidR="009452F5" w:rsidRDefault="00E74914" w:rsidP="00E74914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b w:val="0"/>
          <w:smallCaps w:val="0"/>
          <w:sz w:val="20"/>
          <w:szCs w:val="20"/>
          <w:u w:val="none"/>
        </w:rPr>
        <w:t>Responsible for plumbing design of major pr</w:t>
      </w:r>
      <w:r w:rsidR="000D139F">
        <w:rPr>
          <w:rStyle w:val="IntenseReference"/>
          <w:b w:val="0"/>
          <w:smallCaps w:val="0"/>
          <w:sz w:val="20"/>
          <w:szCs w:val="20"/>
          <w:u w:val="none"/>
        </w:rPr>
        <w:t>ojects, coordination of systems,</w:t>
      </w:r>
      <w:r>
        <w:rPr>
          <w:rStyle w:val="IntenseReference"/>
          <w:b w:val="0"/>
          <w:smallCaps w:val="0"/>
          <w:sz w:val="20"/>
          <w:szCs w:val="20"/>
          <w:u w:val="none"/>
        </w:rPr>
        <w:t xml:space="preserve"> </w:t>
      </w:r>
      <w:r w:rsidR="000D139F">
        <w:rPr>
          <w:rStyle w:val="IntenseReference"/>
          <w:b w:val="0"/>
          <w:smallCaps w:val="0"/>
          <w:sz w:val="20"/>
          <w:szCs w:val="20"/>
          <w:u w:val="none"/>
        </w:rPr>
        <w:t xml:space="preserve">and </w:t>
      </w:r>
      <w:r>
        <w:rPr>
          <w:rStyle w:val="IntenseReference"/>
          <w:b w:val="0"/>
          <w:smallCaps w:val="0"/>
          <w:sz w:val="20"/>
          <w:szCs w:val="20"/>
          <w:u w:val="none"/>
        </w:rPr>
        <w:t>specifications</w:t>
      </w:r>
      <w:r w:rsidR="000D139F">
        <w:rPr>
          <w:rStyle w:val="IntenseReference"/>
          <w:b w:val="0"/>
          <w:smallCaps w:val="0"/>
          <w:sz w:val="20"/>
          <w:szCs w:val="20"/>
          <w:u w:val="none"/>
        </w:rPr>
        <w:t>.</w:t>
      </w:r>
      <w:r>
        <w:rPr>
          <w:rStyle w:val="IntenseReference"/>
          <w:b w:val="0"/>
          <w:smallCaps w:val="0"/>
          <w:sz w:val="20"/>
          <w:szCs w:val="20"/>
          <w:u w:val="none"/>
        </w:rPr>
        <w:t xml:space="preserve"> </w:t>
      </w:r>
      <w:r w:rsidR="000D139F">
        <w:rPr>
          <w:rStyle w:val="IntenseReference"/>
          <w:b w:val="0"/>
          <w:smallCaps w:val="0"/>
          <w:sz w:val="20"/>
          <w:szCs w:val="20"/>
          <w:u w:val="none"/>
        </w:rPr>
        <w:t>D</w:t>
      </w:r>
      <w:r>
        <w:rPr>
          <w:rStyle w:val="IntenseReference"/>
          <w:b w:val="0"/>
          <w:smallCaps w:val="0"/>
          <w:sz w:val="20"/>
          <w:szCs w:val="20"/>
          <w:u w:val="none"/>
        </w:rPr>
        <w:t>esign</w:t>
      </w:r>
      <w:r w:rsidR="000D139F">
        <w:rPr>
          <w:rStyle w:val="IntenseReference"/>
          <w:b w:val="0"/>
          <w:smallCaps w:val="0"/>
          <w:sz w:val="20"/>
          <w:szCs w:val="20"/>
          <w:u w:val="none"/>
        </w:rPr>
        <w:t xml:space="preserve">ed </w:t>
      </w:r>
      <w:r>
        <w:rPr>
          <w:rStyle w:val="IntenseReference"/>
          <w:b w:val="0"/>
          <w:smallCaps w:val="0"/>
          <w:sz w:val="20"/>
          <w:szCs w:val="20"/>
          <w:u w:val="none"/>
        </w:rPr>
        <w:t>multi-million dollar projects</w:t>
      </w:r>
      <w:r w:rsidR="000D139F">
        <w:rPr>
          <w:rStyle w:val="IntenseReference"/>
          <w:b w:val="0"/>
          <w:smallCaps w:val="0"/>
          <w:sz w:val="20"/>
          <w:szCs w:val="20"/>
          <w:u w:val="none"/>
        </w:rPr>
        <w:t xml:space="preserve"> including selection of type of system, equipment and materials.  Provided supervision and organization of plumbing department staff.</w:t>
      </w:r>
    </w:p>
    <w:p w:rsidR="000D139F" w:rsidRDefault="000D139F" w:rsidP="00E74914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0D139F" w:rsidRDefault="006D451F" w:rsidP="000D139F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sz w:val="20"/>
          <w:szCs w:val="20"/>
          <w:u w:val="none"/>
        </w:rPr>
        <w:t>Gilbert J. Comeau, Consulting Mechanical Engineers</w:t>
      </w:r>
      <w:r w:rsidR="000D139F">
        <w:rPr>
          <w:rStyle w:val="IntenseReference"/>
          <w:sz w:val="20"/>
          <w:szCs w:val="20"/>
          <w:u w:val="none"/>
        </w:rPr>
        <w:tab/>
      </w:r>
      <w:r w:rsidR="000D139F">
        <w:rPr>
          <w:rStyle w:val="IntenseReference"/>
          <w:b w:val="0"/>
          <w:sz w:val="20"/>
          <w:szCs w:val="20"/>
          <w:u w:val="none"/>
        </w:rPr>
        <w:tab/>
      </w:r>
      <w:r w:rsidR="000D139F">
        <w:rPr>
          <w:rStyle w:val="IntenseReference"/>
          <w:b w:val="0"/>
          <w:sz w:val="20"/>
          <w:szCs w:val="20"/>
          <w:u w:val="none"/>
        </w:rPr>
        <w:tab/>
      </w:r>
      <w:r w:rsidR="000D139F">
        <w:rPr>
          <w:rStyle w:val="IntenseReference"/>
          <w:b w:val="0"/>
          <w:sz w:val="20"/>
          <w:szCs w:val="20"/>
          <w:u w:val="none"/>
        </w:rPr>
        <w:tab/>
      </w:r>
      <w:r>
        <w:rPr>
          <w:rStyle w:val="IntenseReference"/>
          <w:b w:val="0"/>
          <w:sz w:val="20"/>
          <w:szCs w:val="20"/>
          <w:u w:val="none"/>
        </w:rPr>
        <w:t xml:space="preserve">1955 – 1958 </w:t>
      </w:r>
    </w:p>
    <w:p w:rsidR="000D139F" w:rsidRDefault="000D139F" w:rsidP="000D139F">
      <w:pPr>
        <w:spacing w:after="0"/>
        <w:rPr>
          <w:rStyle w:val="IntenseReference"/>
          <w:i/>
          <w:smallCaps w:val="0"/>
          <w:sz w:val="20"/>
          <w:szCs w:val="20"/>
        </w:rPr>
      </w:pPr>
      <w:r>
        <w:rPr>
          <w:rStyle w:val="IntenseReference"/>
          <w:i/>
          <w:smallCaps w:val="0"/>
          <w:sz w:val="20"/>
          <w:szCs w:val="20"/>
        </w:rPr>
        <w:t xml:space="preserve">Project Engineer </w:t>
      </w:r>
    </w:p>
    <w:p w:rsidR="000D139F" w:rsidRDefault="000D139F" w:rsidP="000D139F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b w:val="0"/>
          <w:smallCaps w:val="0"/>
          <w:sz w:val="20"/>
          <w:szCs w:val="20"/>
          <w:u w:val="none"/>
        </w:rPr>
        <w:t xml:space="preserve">Responsible for </w:t>
      </w:r>
      <w:r w:rsidR="006D451F">
        <w:rPr>
          <w:rStyle w:val="IntenseReference"/>
          <w:b w:val="0"/>
          <w:smallCaps w:val="0"/>
          <w:sz w:val="20"/>
          <w:szCs w:val="20"/>
          <w:u w:val="none"/>
        </w:rPr>
        <w:t>design and specification of plumbing, piping, heating, air conditioning, and fire protection systems for various types of projects including shopping centers, high-rise buildings, apartment buildings, commercial and industrial facilities.  Performed design calculations</w:t>
      </w:r>
      <w:r w:rsidR="00BD78D0">
        <w:rPr>
          <w:rStyle w:val="IntenseReference"/>
          <w:b w:val="0"/>
          <w:smallCaps w:val="0"/>
          <w:sz w:val="20"/>
          <w:szCs w:val="20"/>
          <w:u w:val="none"/>
        </w:rPr>
        <w:t>, selection of materials and equipment, cost estimates and site observation.</w:t>
      </w:r>
    </w:p>
    <w:p w:rsidR="00BD78D0" w:rsidRDefault="00BD78D0" w:rsidP="000D139F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BD78D0" w:rsidRDefault="00EB779D" w:rsidP="00BD78D0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sz w:val="20"/>
          <w:szCs w:val="20"/>
          <w:u w:val="none"/>
        </w:rPr>
        <w:t>Los Angeles Department of Water &amp; Power</w:t>
      </w:r>
      <w:r>
        <w:rPr>
          <w:rStyle w:val="IntenseReference"/>
          <w:sz w:val="20"/>
          <w:szCs w:val="20"/>
          <w:u w:val="none"/>
        </w:rPr>
        <w:tab/>
      </w:r>
      <w:r w:rsidR="00BD78D0">
        <w:rPr>
          <w:rStyle w:val="IntenseReference"/>
          <w:sz w:val="20"/>
          <w:szCs w:val="20"/>
          <w:u w:val="none"/>
        </w:rPr>
        <w:tab/>
      </w:r>
      <w:r w:rsidR="00BD78D0">
        <w:rPr>
          <w:rStyle w:val="IntenseReference"/>
          <w:b w:val="0"/>
          <w:sz w:val="20"/>
          <w:szCs w:val="20"/>
          <w:u w:val="none"/>
        </w:rPr>
        <w:tab/>
      </w:r>
      <w:r w:rsidR="00BD78D0">
        <w:rPr>
          <w:rStyle w:val="IntenseReference"/>
          <w:b w:val="0"/>
          <w:sz w:val="20"/>
          <w:szCs w:val="20"/>
          <w:u w:val="none"/>
        </w:rPr>
        <w:tab/>
      </w:r>
      <w:r w:rsidR="00BD78D0">
        <w:rPr>
          <w:rStyle w:val="IntenseReference"/>
          <w:b w:val="0"/>
          <w:sz w:val="20"/>
          <w:szCs w:val="20"/>
          <w:u w:val="none"/>
        </w:rPr>
        <w:tab/>
      </w:r>
      <w:r>
        <w:rPr>
          <w:rStyle w:val="IntenseReference"/>
          <w:b w:val="0"/>
          <w:sz w:val="20"/>
          <w:szCs w:val="20"/>
          <w:u w:val="none"/>
        </w:rPr>
        <w:t>1953</w:t>
      </w:r>
      <w:r w:rsidR="00BD78D0">
        <w:rPr>
          <w:rStyle w:val="IntenseReference"/>
          <w:b w:val="0"/>
          <w:sz w:val="20"/>
          <w:szCs w:val="20"/>
          <w:u w:val="none"/>
        </w:rPr>
        <w:t xml:space="preserve"> –</w:t>
      </w:r>
      <w:r>
        <w:rPr>
          <w:rStyle w:val="IntenseReference"/>
          <w:b w:val="0"/>
          <w:sz w:val="20"/>
          <w:szCs w:val="20"/>
          <w:u w:val="none"/>
        </w:rPr>
        <w:t>1955</w:t>
      </w:r>
    </w:p>
    <w:p w:rsidR="00BD78D0" w:rsidRDefault="00EB779D" w:rsidP="00BD78D0">
      <w:pPr>
        <w:spacing w:after="0"/>
        <w:rPr>
          <w:rStyle w:val="IntenseReference"/>
          <w:i/>
          <w:smallCaps w:val="0"/>
          <w:sz w:val="20"/>
          <w:szCs w:val="20"/>
        </w:rPr>
      </w:pPr>
      <w:r>
        <w:rPr>
          <w:rStyle w:val="IntenseReference"/>
          <w:i/>
          <w:smallCaps w:val="0"/>
          <w:sz w:val="20"/>
          <w:szCs w:val="20"/>
        </w:rPr>
        <w:t>Electrical/Mechanical Draftsman (Part-time)</w:t>
      </w:r>
    </w:p>
    <w:p w:rsidR="00BD78D0" w:rsidRDefault="00EB779D" w:rsidP="00BD78D0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b w:val="0"/>
          <w:smallCaps w:val="0"/>
          <w:sz w:val="20"/>
          <w:szCs w:val="20"/>
          <w:u w:val="none"/>
        </w:rPr>
        <w:t>Converted engineering sketches into working drafts; worked on power plants, substations, transformer building facilities; completed drawings reviewed by Checking Department.</w:t>
      </w:r>
    </w:p>
    <w:p w:rsidR="00EB779D" w:rsidRDefault="00EB779D" w:rsidP="00BD78D0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800D35" w:rsidRDefault="00800D35" w:rsidP="004F1470">
      <w:pPr>
        <w:spacing w:after="0"/>
        <w:rPr>
          <w:rStyle w:val="IntenseReference"/>
          <w:sz w:val="20"/>
          <w:szCs w:val="20"/>
          <w:u w:val="none"/>
        </w:rPr>
      </w:pPr>
    </w:p>
    <w:p w:rsidR="00800D35" w:rsidRDefault="00800D35" w:rsidP="004F1470">
      <w:pPr>
        <w:spacing w:after="0"/>
        <w:rPr>
          <w:rStyle w:val="IntenseReference"/>
          <w:sz w:val="20"/>
          <w:szCs w:val="20"/>
          <w:u w:val="none"/>
        </w:rPr>
      </w:pPr>
    </w:p>
    <w:p w:rsidR="00800D35" w:rsidRDefault="00800D35" w:rsidP="004F1470">
      <w:pPr>
        <w:spacing w:after="0"/>
        <w:rPr>
          <w:rStyle w:val="IntenseReference"/>
          <w:sz w:val="20"/>
          <w:szCs w:val="20"/>
          <w:u w:val="none"/>
        </w:rPr>
      </w:pPr>
    </w:p>
    <w:p w:rsidR="00800D35" w:rsidRDefault="00800D35" w:rsidP="004F1470">
      <w:pPr>
        <w:spacing w:after="0"/>
        <w:rPr>
          <w:rStyle w:val="IntenseReference"/>
          <w:sz w:val="20"/>
          <w:szCs w:val="20"/>
          <w:u w:val="none"/>
        </w:rPr>
      </w:pPr>
    </w:p>
    <w:p w:rsidR="00800D35" w:rsidRDefault="00800D35" w:rsidP="004F1470">
      <w:pPr>
        <w:spacing w:after="0"/>
        <w:rPr>
          <w:rStyle w:val="IntenseReference"/>
          <w:sz w:val="20"/>
          <w:szCs w:val="20"/>
          <w:u w:val="none"/>
        </w:rPr>
      </w:pPr>
    </w:p>
    <w:p w:rsidR="004F1470" w:rsidRDefault="005F43E9" w:rsidP="004F1470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sz w:val="20"/>
          <w:szCs w:val="20"/>
          <w:u w:val="none"/>
        </w:rPr>
        <w:t>Febco, Inc</w:t>
      </w:r>
      <w:r w:rsidR="00415200" w:rsidRPr="00415200">
        <w:rPr>
          <w:rStyle w:val="IntenseReference"/>
          <w:color w:val="FF0000"/>
          <w:sz w:val="20"/>
          <w:szCs w:val="20"/>
          <w:u w:val="none"/>
        </w:rPr>
        <w:t>.</w:t>
      </w:r>
      <w:r>
        <w:rPr>
          <w:rStyle w:val="IntenseReference"/>
          <w:sz w:val="20"/>
          <w:szCs w:val="20"/>
          <w:u w:val="none"/>
        </w:rPr>
        <w:t xml:space="preserve"> Manufacturing &amp; Engineering Co.</w:t>
      </w:r>
      <w:r w:rsidR="004F1470">
        <w:rPr>
          <w:rStyle w:val="IntenseReference"/>
          <w:sz w:val="20"/>
          <w:szCs w:val="20"/>
          <w:u w:val="none"/>
        </w:rPr>
        <w:tab/>
      </w:r>
      <w:r w:rsidR="004F1470">
        <w:rPr>
          <w:rStyle w:val="IntenseReference"/>
          <w:sz w:val="20"/>
          <w:szCs w:val="20"/>
          <w:u w:val="none"/>
        </w:rPr>
        <w:tab/>
      </w:r>
      <w:r w:rsidR="004F1470">
        <w:rPr>
          <w:rStyle w:val="IntenseReference"/>
          <w:b w:val="0"/>
          <w:sz w:val="20"/>
          <w:szCs w:val="20"/>
          <w:u w:val="none"/>
        </w:rPr>
        <w:tab/>
      </w:r>
      <w:r w:rsidR="004F1470">
        <w:rPr>
          <w:rStyle w:val="IntenseReference"/>
          <w:b w:val="0"/>
          <w:sz w:val="20"/>
          <w:szCs w:val="20"/>
          <w:u w:val="none"/>
        </w:rPr>
        <w:tab/>
      </w:r>
      <w:r w:rsidR="00415200">
        <w:rPr>
          <w:rStyle w:val="IntenseReference"/>
          <w:b w:val="0"/>
          <w:sz w:val="20"/>
          <w:szCs w:val="20"/>
          <w:u w:val="none"/>
        </w:rPr>
        <w:t xml:space="preserve"> </w:t>
      </w:r>
      <w:r w:rsidR="004F1470">
        <w:rPr>
          <w:rStyle w:val="IntenseReference"/>
          <w:b w:val="0"/>
          <w:sz w:val="20"/>
          <w:szCs w:val="20"/>
          <w:u w:val="none"/>
        </w:rPr>
        <w:tab/>
      </w:r>
      <w:r w:rsidR="00415200" w:rsidRPr="00415200">
        <w:rPr>
          <w:rStyle w:val="IntenseReference"/>
          <w:b w:val="0"/>
          <w:color w:val="FF0000"/>
          <w:sz w:val="20"/>
          <w:szCs w:val="20"/>
          <w:u w:val="none"/>
        </w:rPr>
        <w:t xml:space="preserve">       </w:t>
      </w:r>
      <w:r w:rsidRPr="00404B95">
        <w:rPr>
          <w:rStyle w:val="IntenseReference"/>
          <w:b w:val="0"/>
          <w:sz w:val="20"/>
          <w:szCs w:val="20"/>
          <w:u w:val="none"/>
        </w:rPr>
        <w:t>1953</w:t>
      </w:r>
    </w:p>
    <w:p w:rsidR="004F1470" w:rsidRDefault="004F1470" w:rsidP="004F1470">
      <w:pPr>
        <w:spacing w:after="0"/>
        <w:rPr>
          <w:rStyle w:val="IntenseReference"/>
          <w:i/>
          <w:smallCaps w:val="0"/>
          <w:sz w:val="20"/>
          <w:szCs w:val="20"/>
        </w:rPr>
      </w:pPr>
      <w:r>
        <w:rPr>
          <w:rStyle w:val="IntenseReference"/>
          <w:i/>
          <w:smallCaps w:val="0"/>
          <w:sz w:val="20"/>
          <w:szCs w:val="20"/>
        </w:rPr>
        <w:t>Draftsman</w:t>
      </w:r>
      <w:r w:rsidR="005F43E9">
        <w:rPr>
          <w:rStyle w:val="IntenseReference"/>
          <w:i/>
          <w:smallCaps w:val="0"/>
          <w:sz w:val="20"/>
          <w:szCs w:val="20"/>
        </w:rPr>
        <w:t>/Designer</w:t>
      </w:r>
      <w:r>
        <w:rPr>
          <w:rStyle w:val="IntenseReference"/>
          <w:i/>
          <w:smallCaps w:val="0"/>
          <w:sz w:val="20"/>
          <w:szCs w:val="20"/>
        </w:rPr>
        <w:t xml:space="preserve"> (Part-time)</w:t>
      </w:r>
    </w:p>
    <w:p w:rsidR="001B1D57" w:rsidRDefault="005F43E9" w:rsidP="005A2D5A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b w:val="0"/>
          <w:smallCaps w:val="0"/>
          <w:sz w:val="20"/>
          <w:szCs w:val="20"/>
          <w:u w:val="none"/>
        </w:rPr>
        <w:t>Designed lawn sprinkler systems and backflow preventer components; drew assembly and fabrication drawings; performed research for comprehensive treatise on backflow prevention</w:t>
      </w:r>
      <w:r w:rsidR="005A2D5A">
        <w:rPr>
          <w:rStyle w:val="IntenseReference"/>
          <w:b w:val="0"/>
          <w:smallCaps w:val="0"/>
          <w:sz w:val="20"/>
          <w:szCs w:val="20"/>
          <w:u w:val="none"/>
        </w:rPr>
        <w:t>.  Designed irrigation systems for many large projects such as golf courses, schools and other similar structures.</w:t>
      </w:r>
    </w:p>
    <w:p w:rsidR="00415200" w:rsidRDefault="00415200" w:rsidP="005A2D5A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5A2D5A" w:rsidRDefault="005A2D5A" w:rsidP="005A2D5A">
      <w:pP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sz w:val="20"/>
          <w:szCs w:val="20"/>
          <w:u w:val="none"/>
        </w:rPr>
        <w:t xml:space="preserve">Seabreeze Engineering Company Manufacturing &amp; Plumbing Contractor </w:t>
      </w:r>
      <w:r>
        <w:rPr>
          <w:rStyle w:val="IntenseReference"/>
          <w:b w:val="0"/>
          <w:sz w:val="20"/>
          <w:szCs w:val="20"/>
          <w:u w:val="none"/>
        </w:rPr>
        <w:tab/>
        <w:t>1943 –1953</w:t>
      </w:r>
    </w:p>
    <w:p w:rsidR="005A2D5A" w:rsidRDefault="005A2D5A" w:rsidP="005A2D5A">
      <w:pPr>
        <w:spacing w:after="0"/>
        <w:rPr>
          <w:rStyle w:val="IntenseReference"/>
          <w:i/>
          <w:smallCaps w:val="0"/>
          <w:sz w:val="20"/>
          <w:szCs w:val="20"/>
        </w:rPr>
      </w:pPr>
      <w:r>
        <w:rPr>
          <w:rStyle w:val="IntenseReference"/>
          <w:i/>
          <w:smallCaps w:val="0"/>
          <w:sz w:val="20"/>
          <w:szCs w:val="20"/>
        </w:rPr>
        <w:t>Draftsman/Designer (Part-time)</w:t>
      </w:r>
    </w:p>
    <w:p w:rsidR="00033A7F" w:rsidRDefault="005A2D5A" w:rsidP="00D9239E">
      <w:pPr>
        <w:pBdr>
          <w:bottom w:val="single" w:sz="18" w:space="1" w:color="7F7F7F"/>
        </w:pBd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b w:val="0"/>
          <w:smallCaps w:val="0"/>
          <w:sz w:val="20"/>
          <w:szCs w:val="20"/>
          <w:u w:val="none"/>
        </w:rPr>
        <w:t>Designed and installed plumbing systems for residential and small commercial buildings, components for fans and barbecues, selected materials and fabrication and finishing methods for parts.</w:t>
      </w:r>
    </w:p>
    <w:p w:rsidR="00404B95" w:rsidRDefault="00404B95" w:rsidP="00D9239E">
      <w:pPr>
        <w:pBdr>
          <w:bottom w:val="single" w:sz="18" w:space="1" w:color="7F7F7F"/>
        </w:pBd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E41D01" w:rsidRDefault="00404B95" w:rsidP="00D9239E">
      <w:pPr>
        <w:pBdr>
          <w:bottom w:val="single" w:sz="18" w:space="1" w:color="7F7F7F"/>
        </w:pBd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  <w:r>
        <w:rPr>
          <w:rStyle w:val="IntenseReference"/>
          <w:b w:val="0"/>
          <w:smallCaps w:val="0"/>
          <w:sz w:val="20"/>
          <w:szCs w:val="20"/>
          <w:u w:val="none"/>
        </w:rPr>
        <w:t>Edward Saltzberg grew up in construction, worked at most construction trades, but worked in his youth primarily as a Journeyman Plumber (apprenticeship served in Plumbers’ Union 78).</w:t>
      </w:r>
    </w:p>
    <w:p w:rsidR="001E293B" w:rsidRPr="00D9239E" w:rsidRDefault="001E293B" w:rsidP="00D9239E">
      <w:pPr>
        <w:pBdr>
          <w:bottom w:val="single" w:sz="18" w:space="1" w:color="7F7F7F"/>
        </w:pBdr>
        <w:spacing w:after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8F5F75" w:rsidRPr="00DB1ADB" w:rsidRDefault="008F5F75" w:rsidP="008F5F75">
      <w:pPr>
        <w:pStyle w:val="Heading3"/>
        <w:spacing w:before="120" w:line="240" w:lineRule="auto"/>
        <w:jc w:val="center"/>
        <w:rPr>
          <w:smallCaps w:val="0"/>
          <w:spacing w:val="6"/>
          <w:sz w:val="20"/>
          <w:szCs w:val="20"/>
        </w:rPr>
      </w:pPr>
      <w:r>
        <w:rPr>
          <w:rStyle w:val="IntenseReference"/>
          <w:smallCaps/>
          <w:spacing w:val="6"/>
          <w:sz w:val="24"/>
          <w:u w:val="none"/>
        </w:rPr>
        <w:t>Professional Memberships</w:t>
      </w:r>
    </w:p>
    <w:p w:rsidR="00C53864" w:rsidRDefault="0065286F" w:rsidP="000B2178">
      <w:pPr>
        <w:keepNext/>
        <w:keepLines/>
        <w:spacing w:after="0"/>
        <w:jc w:val="center"/>
        <w:outlineLvl w:val="0"/>
        <w:rPr>
          <w:b/>
          <w:spacing w:val="2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ED243C" wp14:editId="3593E2F2">
                <wp:simplePos x="0" y="0"/>
                <wp:positionH relativeFrom="column">
                  <wp:posOffset>1853565</wp:posOffset>
                </wp:positionH>
                <wp:positionV relativeFrom="paragraph">
                  <wp:posOffset>13335</wp:posOffset>
                </wp:positionV>
                <wp:extent cx="2697480" cy="635"/>
                <wp:effectExtent l="5715" t="13335" r="11430" b="508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45.95pt;margin-top:1.05pt;width:212.4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/HVIgIAAD0EAAAOAAAAZHJzL2Uyb0RvYy54bWysU8GO2yAQvVfqPyDuie2s402sOKuVnfSy&#10;bSPt9gMIYBvVBgQkTlT13zsQJ9q0l6qqLOEBZt68mXmsnk59h47cWKFkgZNpjBGXVDEhmwJ/e9tO&#10;FhhZRyQjnZK8wGdu8dP644fVoHM+U63qGDcIQKTNB13g1jmdR5GlLe+JnSrNJVzWyvTEwdY0ETNk&#10;APS+i2ZxnEWDMkwbRbm1cFpdLvE64Nc1p+5rXVvuUFdg4ObCasK692u0XpG8MUS3go40yD+w6ImQ&#10;kPQGVRFH0MGIP6B6QY2yqnZTqvpI1bWgPNQA1STxb9W8tkTzUAs0x+pbm+z/g6VfjjuDBCtwhpEk&#10;PYzo+eBUyIwy355B2xy8SrkzvkB6kq/6RdHvFklVtkQ2PDi/nTXEJj4iugvxG6shyX74rBj4EMAP&#10;vTrVpveQ0AV0CiM530bCTw5ROJxly8d0AZOjcJc9zAM+ya+h2lj3iaseeaPA1hkimtaVSkoYvTJJ&#10;SESOL9Z5YiS/Bvi8Um1F1wUFdBINBV7OZ/MQYFUnmL/0btY0+7Iz6EhAQ2nsv5HFnZtRB8kCWMsJ&#10;24y2I6K72JC8kx4PSgM6o3URyY9lvNwsNot0ks6yzSSNq2ryvC3TSbZNHufVQ1WWVfLTU0vSvBWM&#10;cenZXQWbpH8niPHpXKR2k+ytDdE9eugXkL3+A+kwWz/OizD2ip135jpz0GhwHt+TfwTv92C/f/Xr&#10;XwAAAP//AwBQSwMEFAAGAAgAAAAhACiwcjjcAAAABwEAAA8AAABkcnMvZG93bnJldi54bWxMjs1O&#10;wzAQhO9IvIO1SNyo44D6E+JUCNFDxYmCENy28TaJGtuR7Tbh7VlO9DajGc185XqyvThTiJ13GtQs&#10;A0Gu9qZzjYaP983dEkRM6Az23pGGH4qwrq6vSiyMH90bnXepETziYoEa2pSGQspYt2QxzvxAjrOD&#10;DxYT29BIE3DkcdvLPMvm0mLn+KHFgZ5bqo+7k9VwoJC2OG7U6+f3sDxu66/79PKg9e3N9PQIItGU&#10;/svwh8/oUDHT3p+ciaLXkK/UiqssFAjOF2q+ALFnn4OsSnnJX/0CAAD//wMAUEsBAi0AFAAGAAgA&#10;AAAhALaDOJL+AAAA4QEAABMAAAAAAAAAAAAAAAAAAAAAAFtDb250ZW50X1R5cGVzXS54bWxQSwEC&#10;LQAUAAYACAAAACEAOP0h/9YAAACUAQAACwAAAAAAAAAAAAAAAAAvAQAAX3JlbHMvLnJlbHNQSwEC&#10;LQAUAAYACAAAACEAf7vx1SICAAA9BAAADgAAAAAAAAAAAAAAAAAuAgAAZHJzL2Uyb0RvYy54bWxQ&#10;SwECLQAUAAYACAAAACEAKLByONwAAAAHAQAADwAAAAAAAAAAAAAAAAB8BAAAZHJzL2Rvd25yZXYu&#10;eG1sUEsFBgAAAAAEAAQA8wAAAIUFAAAAAA==&#10;" strokecolor="#404040"/>
            </w:pict>
          </mc:Fallback>
        </mc:AlternateContent>
      </w:r>
    </w:p>
    <w:p w:rsidR="008F5F75" w:rsidRDefault="00793C97" w:rsidP="009618CA">
      <w:pPr>
        <w:pStyle w:val="ListParagraph"/>
        <w:keepNext/>
        <w:keepLines/>
        <w:numPr>
          <w:ilvl w:val="0"/>
          <w:numId w:val="4"/>
        </w:numPr>
        <w:spacing w:before="120" w:after="100" w:afterAutospacing="1"/>
        <w:ind w:left="180" w:hanging="180"/>
        <w:jc w:val="left"/>
        <w:outlineLvl w:val="0"/>
        <w:rPr>
          <w:spacing w:val="2"/>
        </w:rPr>
      </w:pPr>
      <w:r w:rsidRPr="00793C97">
        <w:rPr>
          <w:spacing w:val="2"/>
        </w:rPr>
        <w:t xml:space="preserve">Association of </w:t>
      </w:r>
      <w:r>
        <w:rPr>
          <w:spacing w:val="2"/>
        </w:rPr>
        <w:t>Energy Engineers (AEE); Full member (joined 1982) CEM (1983)</w:t>
      </w:r>
    </w:p>
    <w:p w:rsidR="00793C97" w:rsidRPr="00793C97" w:rsidRDefault="00793C97" w:rsidP="00057DF4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Association f</w:t>
      </w:r>
      <w:r>
        <w:rPr>
          <w:lang w:bidi="ar-SA"/>
        </w:rPr>
        <w:t xml:space="preserve">or Facilities Engineering (AFE); </w:t>
      </w:r>
      <w:r w:rsidRPr="00793C97">
        <w:rPr>
          <w:lang w:bidi="ar-SA"/>
        </w:rPr>
        <w:t>(</w:t>
      </w:r>
      <w:r>
        <w:rPr>
          <w:lang w:bidi="ar-SA"/>
        </w:rPr>
        <w:t>formerly</w:t>
      </w:r>
      <w:r w:rsidRPr="00793C97">
        <w:rPr>
          <w:lang w:bidi="ar-SA"/>
        </w:rPr>
        <w:t xml:space="preserve"> American Institute of Plant Engineers (AIPE). Full Member (joined 1974).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American Society of Heating, Refrigerating and Air Conditioning Engineers (ASHRAE).</w:t>
      </w:r>
      <w:r w:rsidRPr="00793C97">
        <w:rPr>
          <w:lang w:bidi="ar-SA"/>
        </w:rPr>
        <w:br/>
        <w:t>Full Me</w:t>
      </w:r>
      <w:r w:rsidR="00057DF4">
        <w:rPr>
          <w:lang w:bidi="ar-SA"/>
        </w:rPr>
        <w:t xml:space="preserve">mber (joined 1970). Life Member </w:t>
      </w:r>
      <w:r w:rsidR="00057DF4" w:rsidRPr="00404B95">
        <w:rPr>
          <w:lang w:bidi="ar-SA"/>
        </w:rPr>
        <w:t>(1997).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American Society of Plumbing Engineers (ASPE).</w:t>
      </w:r>
      <w:r w:rsidRPr="00793C97">
        <w:rPr>
          <w:lang w:bidi="ar-SA"/>
        </w:rPr>
        <w:br/>
        <w:t>Charter Member and Co-founder. Past President of Los Angeles Chapter and National Society; Chairman, National Education Committee; Chairman, ASPE-ASHRAE Liaison; Vice President, Legislative, L.A. Chapter. Member Society Chapter Operations Committee and Structure and Governance Committee; and Legislative Committee (Started 1964), Fellow.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California Society of Professional Engineers (CSPE).</w:t>
      </w:r>
      <w:r w:rsidRPr="00793C97">
        <w:rPr>
          <w:lang w:bidi="ar-SA"/>
        </w:rPr>
        <w:br/>
        <w:t>Member (joined 1984).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California State Fire Marshal – Fire &amp; Life Safety Advisory Board (started 2003).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Forensic Exper</w:t>
      </w:r>
      <w:r w:rsidR="00C20646">
        <w:rPr>
          <w:lang w:bidi="ar-SA"/>
        </w:rPr>
        <w:t>t Witness Association (FEWA).</w:t>
      </w:r>
      <w:r w:rsidR="00C20646">
        <w:rPr>
          <w:lang w:bidi="ar-SA"/>
        </w:rPr>
        <w:br/>
      </w:r>
      <w:r w:rsidR="00C20646" w:rsidRPr="00404B95">
        <w:rPr>
          <w:lang w:bidi="ar-SA"/>
        </w:rPr>
        <w:t>F</w:t>
      </w:r>
      <w:r w:rsidRPr="00404B95">
        <w:rPr>
          <w:lang w:bidi="ar-SA"/>
        </w:rPr>
        <w:t>ormerly</w:t>
      </w:r>
      <w:r w:rsidRPr="00A55E84">
        <w:rPr>
          <w:color w:val="FF0000"/>
          <w:lang w:bidi="ar-SA"/>
        </w:rPr>
        <w:t xml:space="preserve"> </w:t>
      </w:r>
      <w:r w:rsidRPr="00793C97">
        <w:rPr>
          <w:lang w:bidi="ar-SA"/>
        </w:rPr>
        <w:t>Forensic Consultants Association of Orange and LA Counties (joined 2001).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International Association of Plumbing &amp; Mechanical Officials (IAPMO).</w:t>
      </w:r>
      <w:r w:rsidRPr="00793C97">
        <w:rPr>
          <w:lang w:bidi="ar-SA"/>
        </w:rPr>
        <w:br/>
        <w:t xml:space="preserve">Secretary of So. Calif. Chapter for over </w:t>
      </w:r>
      <w:r w:rsidRPr="00404B95">
        <w:rPr>
          <w:lang w:bidi="ar-SA"/>
        </w:rPr>
        <w:t>5</w:t>
      </w:r>
      <w:r w:rsidR="00A55E84" w:rsidRPr="00404B95">
        <w:rPr>
          <w:lang w:bidi="ar-SA"/>
        </w:rPr>
        <w:t>5</w:t>
      </w:r>
      <w:r w:rsidRPr="00793C97">
        <w:rPr>
          <w:lang w:bidi="ar-SA"/>
        </w:rPr>
        <w:t xml:space="preserve"> years; member or past member of Education; Plumbing Code, Spa &amp; Pool Code, &amp; Solar Code; Standards; Research; Green Code Sub-committee &amp; numerous ad hoc committees. (Joined 1958.) Life Member.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Los Angeles City Plumbing Technical Advisory Committee (LAC-PTAC).</w:t>
      </w:r>
      <w:r w:rsidRPr="00793C97">
        <w:rPr>
          <w:lang w:bidi="ar-SA"/>
        </w:rPr>
        <w:br/>
        <w:t>Member 1987.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Los Angeles County Board of Examiners of Plumbers &amp; Gas Fitters (3/92</w:t>
      </w:r>
      <w:r w:rsidR="001E293B">
        <w:rPr>
          <w:lang w:bidi="ar-SA"/>
        </w:rPr>
        <w:t xml:space="preserve"> </w:t>
      </w:r>
      <w:r w:rsidR="001E293B" w:rsidRPr="00084614">
        <w:rPr>
          <w:lang w:bidi="ar-SA"/>
        </w:rPr>
        <w:t>to 2015</w:t>
      </w:r>
      <w:r w:rsidRPr="00793C97">
        <w:rPr>
          <w:lang w:bidi="ar-SA"/>
        </w:rPr>
        <w:t>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Mechanical Engineers Association of California (MEAC).</w:t>
      </w:r>
      <w:r w:rsidRPr="00793C97">
        <w:rPr>
          <w:lang w:bidi="ar-SA"/>
        </w:rPr>
        <w:br/>
        <w:t>President, Secretary and Board Member. (Joined 1971).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National Academy of Forensic Engineers (NAFE).</w:t>
      </w:r>
      <w:r w:rsidRPr="00793C97">
        <w:rPr>
          <w:lang w:bidi="ar-SA"/>
        </w:rPr>
        <w:br/>
        <w:t>Fellow (joined 1984).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National Society of Professional Engineers (NSPE).</w:t>
      </w:r>
      <w:r w:rsidRPr="00793C97">
        <w:rPr>
          <w:lang w:bidi="ar-SA"/>
        </w:rPr>
        <w:br/>
        <w:t>Member (joined 1984).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Plumbing Engineer Magazine - Editorial Review Board (started 1981).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Plumbing Engineer Magazine - Board of Review.</w:t>
      </w:r>
      <w:r w:rsidRPr="00793C97">
        <w:rPr>
          <w:lang w:bidi="ar-SA"/>
        </w:rPr>
        <w:br/>
        <w:t>ASPE Award for Excellence in Plumbing Design (1986 &amp; 1988).</w:t>
      </w:r>
    </w:p>
    <w:p w:rsidR="00793C97" w:rsidRPr="00793C97" w:rsidRDefault="00793C97" w:rsidP="009618CA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Plumbing, Heating, Cooling Contractors of Greater Los Angeles (PHCC-GLAA).</w:t>
      </w:r>
      <w:r w:rsidRPr="00793C97">
        <w:rPr>
          <w:lang w:bidi="ar-SA"/>
        </w:rPr>
        <w:br/>
        <w:t>Honorary Member (since 1964).</w:t>
      </w:r>
    </w:p>
    <w:p w:rsidR="00793C97" w:rsidRPr="00D9239E" w:rsidRDefault="00793C97" w:rsidP="009C59C8">
      <w:pPr>
        <w:numPr>
          <w:ilvl w:val="0"/>
          <w:numId w:val="4"/>
        </w:numPr>
        <w:spacing w:before="100" w:beforeAutospacing="1" w:after="100" w:afterAutospacing="1" w:line="240" w:lineRule="auto"/>
        <w:ind w:left="180" w:hanging="180"/>
        <w:jc w:val="left"/>
        <w:rPr>
          <w:rFonts w:ascii="Times New Roman" w:hAnsi="Times New Roman"/>
          <w:sz w:val="24"/>
          <w:szCs w:val="24"/>
          <w:lang w:bidi="ar-SA"/>
        </w:rPr>
      </w:pPr>
      <w:r w:rsidRPr="00793C97">
        <w:rPr>
          <w:lang w:bidi="ar-SA"/>
        </w:rPr>
        <w:t>Society of Fire Protection Engineers (SFPE).</w:t>
      </w:r>
      <w:r w:rsidRPr="00793C97">
        <w:rPr>
          <w:lang w:bidi="ar-SA"/>
        </w:rPr>
        <w:br/>
        <w:t>Affiliate Member (joined 1977).</w:t>
      </w:r>
      <w:r w:rsidR="009C59C8" w:rsidRPr="00793C97">
        <w:rPr>
          <w:lang w:bidi="ar-SA"/>
        </w:rPr>
        <w:t xml:space="preserve"> </w:t>
      </w:r>
      <w:r w:rsidRPr="00793C97">
        <w:rPr>
          <w:lang w:bidi="ar-SA"/>
        </w:rPr>
        <w:t>Unified Plumbing &amp; Piping Association of Long Beach.</w:t>
      </w:r>
      <w:r w:rsidRPr="00793C97">
        <w:rPr>
          <w:lang w:bidi="ar-SA"/>
        </w:rPr>
        <w:br/>
        <w:t>Honorary Member (since 1977)</w:t>
      </w:r>
    </w:p>
    <w:p w:rsidR="00D9239E" w:rsidRPr="00057DF4" w:rsidRDefault="00D9239E" w:rsidP="009618CA">
      <w:pPr>
        <w:numPr>
          <w:ilvl w:val="0"/>
          <w:numId w:val="4"/>
        </w:numPr>
        <w:spacing w:after="0" w:line="240" w:lineRule="auto"/>
        <w:ind w:left="180" w:hanging="180"/>
        <w:jc w:val="left"/>
        <w:rPr>
          <w:rFonts w:ascii="Times New Roman" w:hAnsi="Times New Roman"/>
          <w:color w:val="FF0000"/>
          <w:sz w:val="24"/>
          <w:szCs w:val="24"/>
          <w:lang w:bidi="ar-SA"/>
        </w:rPr>
      </w:pPr>
      <w:r w:rsidRPr="00404B95">
        <w:rPr>
          <w:lang w:bidi="ar-SA"/>
        </w:rPr>
        <w:t>California Building Standards Commission – Plumbing – Mechanical Technical Advisory</w:t>
      </w:r>
      <w:r w:rsidR="00624569" w:rsidRPr="00404B95">
        <w:rPr>
          <w:lang w:bidi="ar-SA"/>
        </w:rPr>
        <w:t xml:space="preserve"> Committee (2013)</w:t>
      </w:r>
    </w:p>
    <w:p w:rsidR="00793C97" w:rsidRPr="00057DF4" w:rsidRDefault="00793C97" w:rsidP="00800D35">
      <w:pPr>
        <w:pBdr>
          <w:bottom w:val="single" w:sz="18" w:space="1" w:color="7F7F7F"/>
        </w:pBdr>
        <w:spacing w:after="0" w:line="240" w:lineRule="auto"/>
        <w:jc w:val="left"/>
        <w:rPr>
          <w:rFonts w:ascii="Times New Roman" w:hAnsi="Times New Roman"/>
          <w:color w:val="FF0000"/>
          <w:sz w:val="24"/>
          <w:szCs w:val="24"/>
          <w:lang w:bidi="ar-SA"/>
        </w:rPr>
      </w:pPr>
    </w:p>
    <w:p w:rsidR="00800D35" w:rsidRDefault="00800D35" w:rsidP="00793C97">
      <w:pPr>
        <w:pStyle w:val="Heading3"/>
        <w:spacing w:before="120" w:line="240" w:lineRule="auto"/>
        <w:jc w:val="center"/>
        <w:rPr>
          <w:rStyle w:val="IntenseReference"/>
          <w:smallCaps/>
          <w:spacing w:val="6"/>
          <w:sz w:val="24"/>
          <w:u w:val="none"/>
        </w:rPr>
      </w:pPr>
    </w:p>
    <w:p w:rsidR="008463A3" w:rsidRPr="008463A3" w:rsidRDefault="008463A3" w:rsidP="008463A3">
      <w:pPr>
        <w:pStyle w:val="Heading3"/>
        <w:spacing w:before="120" w:line="240" w:lineRule="auto"/>
        <w:rPr>
          <w:rStyle w:val="IntenseReference"/>
          <w:smallCaps/>
          <w:spacing w:val="6"/>
          <w:sz w:val="24"/>
          <w:u w:val="thick" w:color="808080" w:themeColor="background1" w:themeShade="80"/>
        </w:rPr>
      </w:pPr>
      <w:r>
        <w:rPr>
          <w:rStyle w:val="IntenseReference"/>
          <w:smallCaps/>
          <w:spacing w:val="6"/>
          <w:sz w:val="24"/>
          <w:u w:val="thick" w:color="808080" w:themeColor="background1" w:themeShade="80"/>
        </w:rPr>
        <w:lastRenderedPageBreak/>
        <w:t>__________________________________________________________________________________________________________</w:t>
      </w:r>
    </w:p>
    <w:p w:rsidR="00793C97" w:rsidRPr="00DB1ADB" w:rsidRDefault="00793C97" w:rsidP="00793C97">
      <w:pPr>
        <w:pStyle w:val="Heading3"/>
        <w:spacing w:before="120" w:line="240" w:lineRule="auto"/>
        <w:jc w:val="center"/>
        <w:rPr>
          <w:smallCaps w:val="0"/>
          <w:spacing w:val="6"/>
          <w:sz w:val="20"/>
          <w:szCs w:val="20"/>
        </w:rPr>
      </w:pPr>
      <w:r>
        <w:rPr>
          <w:rStyle w:val="IntenseReference"/>
          <w:smallCaps/>
          <w:spacing w:val="6"/>
          <w:sz w:val="24"/>
          <w:u w:val="none"/>
        </w:rPr>
        <w:t>Memberships – Social, Religious, Philanthropic</w:t>
      </w:r>
    </w:p>
    <w:p w:rsidR="00793C97" w:rsidRDefault="0065286F" w:rsidP="00793C97">
      <w:pPr>
        <w:keepNext/>
        <w:keepLines/>
        <w:spacing w:after="0"/>
        <w:jc w:val="center"/>
        <w:outlineLvl w:val="0"/>
        <w:rPr>
          <w:b/>
          <w:spacing w:val="2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762CE4" wp14:editId="21A4EB8A">
                <wp:simplePos x="0" y="0"/>
                <wp:positionH relativeFrom="column">
                  <wp:posOffset>1325880</wp:posOffset>
                </wp:positionH>
                <wp:positionV relativeFrom="paragraph">
                  <wp:posOffset>72362</wp:posOffset>
                </wp:positionV>
                <wp:extent cx="3689019" cy="635"/>
                <wp:effectExtent l="0" t="0" r="26035" b="3746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019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4.4pt;margin-top:5.7pt;width:290.45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ryIwIAAD4EAAAOAAAAZHJzL2Uyb0RvYy54bWysU8GO2jAQvVfqP1i+s0kgUIgIq1UCvWy7&#10;SLv9AGM7xKpjW7YhoKr/3rEJaGkvVVVFcsb2zJs3M8/Lx1Mn0ZFbJ7QqcfaQYsQV1UyofYm/vW1G&#10;c4ycJ4oRqRUv8Zk7/Lj6+GHZm4KPdasl4xYBiHJFb0rcem+KJHG05R1xD9pwBZeNth3xsLX7hFnS&#10;A3onk3GazpJeW2asptw5OK0vl3gV8ZuGU//SNI57JEsM3HxcbVx3YU1WS1LsLTGtoAMN8g8sOiIU&#10;JL1B1cQTdLDiD6hOUKudbvwD1V2im0ZQHmuAarL0t2peW2J4rAWa48ytTe7/wdKvx61FgpV4ipEi&#10;HYzo6eB1zIyycehPb1wBbpXa2lAhPalX86zpd4eUrlqi9jx6v50NBGchIrkLCRtnIMuu/6IZ+BBI&#10;EJt1amwXIKEN6BRncr7NhJ88onA4mc0XabbAiMLdbDKN+KS4hhrr/GeuOxSMEjtvidi3vtJKwey1&#10;zWIicnx2PhAjxTUg5FV6I6SMEpAK9SVeTMfTGOC0FCxcBjdn97tKWnQkIKI8Dd/A4s7N6oNiEazl&#10;hK0H2xMhLzYklyrgQWlAZ7AuKvmxSBfr+Xqej/LxbD3K07oePW2qfDTbZJ+m9aSuqjr7GahledEK&#10;xrgK7K6KzfK/U8Twdi5au2n21obkHj32C8he/5F0nG0Y50UYO83OW3udOYg0Og8PKryC93uw3z/7&#10;1S8AAAD//wMAUEsDBBQABgAIAAAAIQB2xxTB3gAAAAkBAAAPAAAAZHJzL2Rvd25yZXYueG1sTI/B&#10;TsMwEETvSPyDtUjcqJNSaAhxKoTooeJEQQhu23ibRI3tKN424e/ZnuA4O6OZt8Vqcp060RDb4A2k&#10;swQU+SrY1tcGPt7XNxmoyOgtdsGTgR+KsCovLwrMbRj9G522XCsp8TFHAw1zn2sdq4YcxlnoyYu3&#10;D4NDFjnU2g44Srnr9DxJ7rXD1stCgz09N1QdtkdnYE8Db3Bcp6+f33122FRft/yyMOb6anp6BMU0&#10;8V8YzviCDqUw7cLR26g6A/MkE3QWI12AksAye1iC2p0Pd6DLQv//oPwFAAD//wMAUEsBAi0AFAAG&#10;AAgAAAAhALaDOJL+AAAA4QEAABMAAAAAAAAAAAAAAAAAAAAAAFtDb250ZW50X1R5cGVzXS54bWxQ&#10;SwECLQAUAAYACAAAACEAOP0h/9YAAACUAQAACwAAAAAAAAAAAAAAAAAvAQAAX3JlbHMvLnJlbHNQ&#10;SwECLQAUAAYACAAAACEAX0k68iMCAAA+BAAADgAAAAAAAAAAAAAAAAAuAgAAZHJzL2Uyb0RvYy54&#10;bWxQSwECLQAUAAYACAAAACEAdscUwd4AAAAJAQAADwAAAAAAAAAAAAAAAAB9BAAAZHJzL2Rvd25y&#10;ZXYueG1sUEsFBgAAAAAEAAQA8wAAAIgFAAAAAA==&#10;" strokecolor="#404040"/>
            </w:pict>
          </mc:Fallback>
        </mc:AlternateContent>
      </w:r>
    </w:p>
    <w:p w:rsidR="00793C97" w:rsidRPr="00793C97" w:rsidRDefault="00793C97" w:rsidP="009618CA">
      <w:pPr>
        <w:numPr>
          <w:ilvl w:val="0"/>
          <w:numId w:val="5"/>
        </w:numPr>
        <w:tabs>
          <w:tab w:val="clear" w:pos="720"/>
        </w:tabs>
        <w:spacing w:before="120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Brandeis-Bardin Institute</w:t>
      </w:r>
      <w:r w:rsidRPr="00793C97">
        <w:rPr>
          <w:lang w:bidi="ar-SA"/>
        </w:rPr>
        <w:br/>
        <w:t>Member, House of the Book; Prior Member, Board of Directors; Prior Member, Executive Committee; and Prior Chairman, Building and Grounds Committee.</w:t>
      </w:r>
    </w:p>
    <w:p w:rsidR="00793C97" w:rsidRPr="00793C97" w:rsidRDefault="00793C97" w:rsidP="009618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Jewish Federation Council, San Fernando Valley Region</w:t>
      </w:r>
      <w:r w:rsidRPr="00793C97">
        <w:rPr>
          <w:lang w:bidi="ar-SA"/>
        </w:rPr>
        <w:br/>
        <w:t xml:space="preserve">Past Member, Community Relations Committee, Past Member Board of Directors, Valley Business &amp; Professions Committee, Real Estate &amp; Construction Division, and United Jewish Fund. </w:t>
      </w:r>
      <w:r w:rsidR="00033A7F">
        <w:rPr>
          <w:lang w:bidi="ar-SA"/>
        </w:rPr>
        <w:t xml:space="preserve"> </w:t>
      </w:r>
      <w:r w:rsidRPr="00793C97">
        <w:rPr>
          <w:lang w:bidi="ar-SA"/>
        </w:rPr>
        <w:t>Also Past Chairman, Bernard Milken Jewish Community Campus Facilities Committee.</w:t>
      </w:r>
    </w:p>
    <w:p w:rsidR="00793C97" w:rsidRPr="00793C97" w:rsidRDefault="00793C97" w:rsidP="009618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Stephen S. Wise Temple</w:t>
      </w:r>
      <w:r w:rsidRPr="00793C97">
        <w:rPr>
          <w:lang w:bidi="ar-SA"/>
        </w:rPr>
        <w:br/>
        <w:t>Temple member.</w:t>
      </w:r>
    </w:p>
    <w:p w:rsidR="00793C97" w:rsidRPr="00793C97" w:rsidRDefault="00793C97" w:rsidP="009618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Jewish Community Centers Association- Los Angeles</w:t>
      </w:r>
      <w:r w:rsidRPr="00793C97">
        <w:rPr>
          <w:lang w:bidi="ar-SA"/>
        </w:rPr>
        <w:br/>
        <w:t>Past Member, Building Committee.</w:t>
      </w:r>
    </w:p>
    <w:p w:rsidR="00E41D01" w:rsidRDefault="00404B95" w:rsidP="00E41D0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80" w:hanging="180"/>
        <w:jc w:val="left"/>
        <w:rPr>
          <w:rStyle w:val="IntenseReference"/>
          <w:rFonts w:ascii="Times New Roman" w:hAnsi="Times New Roman"/>
          <w:b w:val="0"/>
          <w:bCs w:val="0"/>
          <w:smallCaps w:val="0"/>
          <w:spacing w:val="0"/>
          <w:sz w:val="24"/>
          <w:szCs w:val="24"/>
          <w:u w:val="none"/>
          <w:lang w:bidi="ar-SA"/>
        </w:rPr>
      </w:pPr>
      <w:r>
        <w:rPr>
          <w:lang w:bidi="ar-SA"/>
        </w:rPr>
        <w:t xml:space="preserve"> </w:t>
      </w:r>
      <w:r w:rsidR="00793C97" w:rsidRPr="00793C97">
        <w:rPr>
          <w:lang w:bidi="ar-SA"/>
        </w:rPr>
        <w:t>The Executives Support Group for the Jewish Home For the Aging</w:t>
      </w:r>
      <w:r w:rsidR="00793C97" w:rsidRPr="00793C97">
        <w:rPr>
          <w:lang w:bidi="ar-SA"/>
        </w:rPr>
        <w:br/>
      </w:r>
      <w:r>
        <w:rPr>
          <w:lang w:bidi="ar-SA"/>
        </w:rPr>
        <w:t xml:space="preserve"> </w:t>
      </w:r>
      <w:r w:rsidR="00793C97" w:rsidRPr="00793C97">
        <w:rPr>
          <w:lang w:bidi="ar-SA"/>
        </w:rPr>
        <w:t>Member, Program/Public Affairs Committee and prior Board of Directors Member.</w:t>
      </w:r>
    </w:p>
    <w:p w:rsidR="00E41D01" w:rsidRPr="00E41D01" w:rsidRDefault="00E41D01" w:rsidP="00E41D01">
      <w:pPr>
        <w:pStyle w:val="ListParagraph"/>
        <w:pBdr>
          <w:bottom w:val="single" w:sz="18" w:space="1" w:color="7F7F7F"/>
        </w:pBdr>
        <w:spacing w:after="0"/>
        <w:ind w:left="0"/>
        <w:rPr>
          <w:rStyle w:val="IntenseReference"/>
          <w:b w:val="0"/>
          <w:smallCaps w:val="0"/>
          <w:sz w:val="20"/>
          <w:szCs w:val="20"/>
          <w:u w:val="none"/>
        </w:rPr>
      </w:pPr>
    </w:p>
    <w:p w:rsidR="00793C97" w:rsidRPr="00DB1ADB" w:rsidRDefault="00793C97" w:rsidP="00793C97">
      <w:pPr>
        <w:pStyle w:val="Heading3"/>
        <w:spacing w:before="120" w:line="240" w:lineRule="auto"/>
        <w:jc w:val="center"/>
        <w:rPr>
          <w:smallCaps w:val="0"/>
          <w:spacing w:val="6"/>
          <w:sz w:val="20"/>
          <w:szCs w:val="20"/>
        </w:rPr>
      </w:pPr>
      <w:r>
        <w:rPr>
          <w:rStyle w:val="IntenseReference"/>
          <w:smallCaps/>
          <w:spacing w:val="6"/>
          <w:sz w:val="24"/>
          <w:u w:val="none"/>
        </w:rPr>
        <w:t>Forensic History</w:t>
      </w:r>
    </w:p>
    <w:p w:rsidR="00793C97" w:rsidRDefault="0065286F" w:rsidP="00793C97">
      <w:pPr>
        <w:keepNext/>
        <w:keepLines/>
        <w:spacing w:after="0"/>
        <w:jc w:val="center"/>
        <w:outlineLvl w:val="0"/>
        <w:rPr>
          <w:b/>
          <w:spacing w:val="2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ECD643" wp14:editId="6EE4ACF7">
                <wp:simplePos x="0" y="0"/>
                <wp:positionH relativeFrom="column">
                  <wp:posOffset>1725930</wp:posOffset>
                </wp:positionH>
                <wp:positionV relativeFrom="paragraph">
                  <wp:posOffset>74295</wp:posOffset>
                </wp:positionV>
                <wp:extent cx="2697480" cy="635"/>
                <wp:effectExtent l="11430" t="7620" r="5715" b="1079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35.9pt;margin-top:5.85pt;width:212.4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a7IwIAAD4EAAAOAAAAZHJzL2Uyb0RvYy54bWysU8GO2jAQvVfqP1i+s0kgsBARVqsEetm2&#10;SLv9AGM7xKpjW7YhoKr/3rEJaGkvVVVFcsb2zJs3M8/Lp1Mn0ZFbJ7QqcfaQYsQV1UyofYm/vW1G&#10;c4ycJ4oRqRUv8Zk7/LT6+GHZm4KPdasl4xYBiHJFb0rcem+KJHG05R1xD9pwBZeNth3xsLX7hFnS&#10;A3onk3GazpJeW2asptw5OK0vl3gV8ZuGU/+1aRz3SJYYuPm42rjuwpqslqTYW2JaQQca5B9YdEQo&#10;SHqDqokn6GDFH1CdoFY73fgHqrtEN42gPNYA1WTpb9W8tsTwWAs0x5lbm9z/g6VfjluLBCtxjpEi&#10;HYzo+eB1zIyySehPb1wBbpXa2lAhPalX86Lpd4eUrlqi9jx6v50NBGchIrkLCRtnIMuu/6wZ+BBI&#10;EJt1amwXIKEN6BRncr7NhJ88onA4ni0e8zmMjsLdbDKN+KS4hhrr/CeuOxSMEjtvidi3vtJKwey1&#10;zWIicnxxPhAjxTUg5FV6I6SMEpAK9SVeTMfTGOC0FCxcBjdn97tKWnQkIKI8Dd/A4s7N6oNiEazl&#10;hK0H2xMhLzYklyrgQWlAZ7AuKvmxSBfr+Xqej/LxbD3K07oePW+qfDTbZI/TelJXVZ39DNSyvGgF&#10;Y1wFdlfFZvnfKWJ4Oxet3TR7a0Nyjx77BWSv/0g6zjaM8yKMnWbnrb3OHEQanYcHFV7B+z3Y75/9&#10;6hcAAAD//wMAUEsDBBQABgAIAAAAIQAyq++x3gAAAAkBAAAPAAAAZHJzL2Rvd25yZXYueG1sTI/B&#10;TsMwEETvSPyDtUjcqJOC0jTEqRCih4oTBSF628bbJGq8jmy3CX+Pe6LH2RnNvC1Xk+nFmZzvLCtI&#10;ZwkI4trqjhsFX5/rhxyED8gae8uk4Jc8rKrbmxILbUf+oPM2NCKWsC9QQRvCUEjp65YM+pkdiKN3&#10;sM5giNI1UjscY7np5TxJMmmw47jQ4kCvLdXH7ckoOJALGxzX6fv3bsiPm/rnMbw9KXV/N708gwg0&#10;hf8wXPAjOlSRaW9PrL3oFcwXaUQP0UgXIGIgW2YZiP3lkIOsSnn9QfUHAAD//wMAUEsBAi0AFAAG&#10;AAgAAAAhALaDOJL+AAAA4QEAABMAAAAAAAAAAAAAAAAAAAAAAFtDb250ZW50X1R5cGVzXS54bWxQ&#10;SwECLQAUAAYACAAAACEAOP0h/9YAAACUAQAACwAAAAAAAAAAAAAAAAAvAQAAX3JlbHMvLnJlbHNQ&#10;SwECLQAUAAYACAAAACEA5uNGuyMCAAA+BAAADgAAAAAAAAAAAAAAAAAuAgAAZHJzL2Uyb0RvYy54&#10;bWxQSwECLQAUAAYACAAAACEAMqvvsd4AAAAJAQAADwAAAAAAAAAAAAAAAAB9BAAAZHJzL2Rvd25y&#10;ZXYueG1sUEsFBgAAAAAEAAQA8wAAAIgFAAAAAA==&#10;" strokecolor="#404040"/>
            </w:pict>
          </mc:Fallback>
        </mc:AlternateContent>
      </w:r>
    </w:p>
    <w:p w:rsidR="00793C97" w:rsidRPr="00793C97" w:rsidRDefault="001E293B" w:rsidP="009618CA">
      <w:pPr>
        <w:numPr>
          <w:ilvl w:val="0"/>
          <w:numId w:val="6"/>
        </w:numPr>
        <w:tabs>
          <w:tab w:val="clear" w:pos="720"/>
        </w:tabs>
        <w:spacing w:before="120" w:after="100" w:afterAutospacing="1" w:line="240" w:lineRule="auto"/>
        <w:ind w:left="180" w:hanging="180"/>
        <w:jc w:val="left"/>
        <w:rPr>
          <w:lang w:bidi="ar-SA"/>
        </w:rPr>
      </w:pPr>
      <w:r w:rsidRPr="00084614">
        <w:rPr>
          <w:lang w:bidi="ar-SA"/>
        </w:rPr>
        <w:t>47</w:t>
      </w:r>
      <w:r>
        <w:rPr>
          <w:lang w:bidi="ar-SA"/>
        </w:rPr>
        <w:t xml:space="preserve"> </w:t>
      </w:r>
      <w:r w:rsidR="00793C97" w:rsidRPr="00793C97">
        <w:rPr>
          <w:lang w:bidi="ar-SA"/>
        </w:rPr>
        <w:t>years</w:t>
      </w:r>
      <w:r w:rsidR="00DE7007">
        <w:rPr>
          <w:lang w:bidi="ar-SA"/>
        </w:rPr>
        <w:t xml:space="preserve"> </w:t>
      </w:r>
      <w:r w:rsidR="00DE7007" w:rsidRPr="00404B95">
        <w:rPr>
          <w:lang w:bidi="ar-SA"/>
        </w:rPr>
        <w:t xml:space="preserve">of </w:t>
      </w:r>
      <w:r w:rsidR="00793C97" w:rsidRPr="00793C97">
        <w:rPr>
          <w:lang w:bidi="ar-SA"/>
        </w:rPr>
        <w:t>experience in forensic mechanical engineering.</w:t>
      </w:r>
    </w:p>
    <w:p w:rsidR="00793C97" w:rsidRPr="00793C97" w:rsidRDefault="004175AF" w:rsidP="009618C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084614">
        <w:rPr>
          <w:lang w:bidi="ar-SA"/>
        </w:rPr>
        <w:t>543</w:t>
      </w:r>
      <w:r w:rsidR="00793C97" w:rsidRPr="00793C97">
        <w:rPr>
          <w:lang w:bidi="ar-SA"/>
        </w:rPr>
        <w:t xml:space="preserve"> legal and insurance cases.</w:t>
      </w:r>
    </w:p>
    <w:p w:rsidR="00793C97" w:rsidRPr="00793C97" w:rsidRDefault="004175AF" w:rsidP="009618C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084614">
        <w:rPr>
          <w:lang w:bidi="ar-SA"/>
        </w:rPr>
        <w:t>52</w:t>
      </w:r>
      <w:r w:rsidR="00793C97" w:rsidRPr="00084614">
        <w:rPr>
          <w:lang w:bidi="ar-SA"/>
        </w:rPr>
        <w:t xml:space="preserve">% </w:t>
      </w:r>
      <w:r w:rsidR="00793C97" w:rsidRPr="00793C97">
        <w:rPr>
          <w:lang w:bidi="ar-SA"/>
        </w:rPr>
        <w:t>of cases for plaintiff (</w:t>
      </w:r>
      <w:r w:rsidR="00D81CD2" w:rsidRPr="00084614">
        <w:rPr>
          <w:lang w:bidi="ar-SA"/>
        </w:rPr>
        <w:t>276</w:t>
      </w:r>
      <w:r w:rsidR="00793C97" w:rsidRPr="00793C97">
        <w:rPr>
          <w:lang w:bidi="ar-SA"/>
        </w:rPr>
        <w:t xml:space="preserve"> cases).</w:t>
      </w:r>
    </w:p>
    <w:p w:rsidR="00793C97" w:rsidRPr="00793C97" w:rsidRDefault="00F6561F" w:rsidP="009618C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084614">
        <w:rPr>
          <w:lang w:bidi="ar-SA"/>
        </w:rPr>
        <w:t>49</w:t>
      </w:r>
      <w:r w:rsidR="00793C97" w:rsidRPr="00084614">
        <w:rPr>
          <w:lang w:bidi="ar-SA"/>
        </w:rPr>
        <w:t xml:space="preserve">% </w:t>
      </w:r>
      <w:r w:rsidR="00793C97" w:rsidRPr="00793C97">
        <w:rPr>
          <w:lang w:bidi="ar-SA"/>
        </w:rPr>
        <w:t>of cases for defendant (</w:t>
      </w:r>
      <w:r w:rsidR="009C59C8" w:rsidRPr="00084614">
        <w:rPr>
          <w:lang w:bidi="ar-SA"/>
        </w:rPr>
        <w:t>26</w:t>
      </w:r>
      <w:r w:rsidR="00D81CD2" w:rsidRPr="00084614">
        <w:rPr>
          <w:lang w:bidi="ar-SA"/>
        </w:rPr>
        <w:t>7</w:t>
      </w:r>
      <w:r w:rsidR="00AA610A">
        <w:rPr>
          <w:color w:val="FF0000"/>
          <w:lang w:bidi="ar-SA"/>
        </w:rPr>
        <w:t xml:space="preserve"> </w:t>
      </w:r>
      <w:r w:rsidR="00793C97" w:rsidRPr="00793C97">
        <w:rPr>
          <w:lang w:bidi="ar-SA"/>
        </w:rPr>
        <w:t>cases).</w:t>
      </w:r>
    </w:p>
    <w:p w:rsidR="00793C97" w:rsidRPr="00793C97" w:rsidRDefault="00084614" w:rsidP="009618C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>
        <w:rPr>
          <w:lang w:bidi="ar-SA"/>
        </w:rPr>
        <w:t xml:space="preserve">Testified in court </w:t>
      </w:r>
      <w:r w:rsidR="00793C97" w:rsidRPr="00084614">
        <w:rPr>
          <w:lang w:bidi="ar-SA"/>
        </w:rPr>
        <w:t>3</w:t>
      </w:r>
      <w:r w:rsidR="004175AF" w:rsidRPr="00084614">
        <w:rPr>
          <w:lang w:bidi="ar-SA"/>
        </w:rPr>
        <w:t>1</w:t>
      </w:r>
      <w:r w:rsidR="00793C97" w:rsidRPr="00AA610A">
        <w:rPr>
          <w:lang w:bidi="ar-SA"/>
        </w:rPr>
        <w:t xml:space="preserve">+ </w:t>
      </w:r>
      <w:r w:rsidR="00793C97" w:rsidRPr="00793C97">
        <w:rPr>
          <w:lang w:bidi="ar-SA"/>
        </w:rPr>
        <w:t>times.</w:t>
      </w:r>
    </w:p>
    <w:p w:rsidR="00793C97" w:rsidRPr="00793C97" w:rsidRDefault="00793C97" w:rsidP="009618C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Deposed</w:t>
      </w:r>
      <w:r w:rsidR="00084614">
        <w:rPr>
          <w:color w:val="C00000"/>
          <w:lang w:bidi="ar-SA"/>
        </w:rPr>
        <w:t xml:space="preserve"> </w:t>
      </w:r>
      <w:r w:rsidR="004175AF" w:rsidRPr="00084614">
        <w:rPr>
          <w:lang w:bidi="ar-SA"/>
        </w:rPr>
        <w:t>138</w:t>
      </w:r>
      <w:r w:rsidRPr="00793C97">
        <w:rPr>
          <w:lang w:bidi="ar-SA"/>
        </w:rPr>
        <w:t xml:space="preserve"> times.</w:t>
      </w:r>
    </w:p>
    <w:p w:rsidR="00793C97" w:rsidRPr="00793C97" w:rsidRDefault="00793C97" w:rsidP="009618C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Testified in arbitration, J.A.M</w:t>
      </w:r>
      <w:r w:rsidR="00486D99">
        <w:rPr>
          <w:lang w:bidi="ar-SA"/>
        </w:rPr>
        <w:t xml:space="preserve">.S. or settlement conferences </w:t>
      </w:r>
      <w:r w:rsidR="00486D99" w:rsidRPr="00084614">
        <w:rPr>
          <w:lang w:bidi="ar-SA"/>
        </w:rPr>
        <w:t>37</w:t>
      </w:r>
      <w:r w:rsidRPr="00793C97">
        <w:rPr>
          <w:lang w:bidi="ar-SA"/>
        </w:rPr>
        <w:t>+ times.</w:t>
      </w:r>
    </w:p>
    <w:p w:rsidR="00793C97" w:rsidRPr="00793C97" w:rsidRDefault="00793C97" w:rsidP="009618C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 xml:space="preserve">Been on prevailing side </w:t>
      </w:r>
      <w:r w:rsidR="004175AF" w:rsidRPr="00084614">
        <w:rPr>
          <w:lang w:bidi="ar-SA"/>
        </w:rPr>
        <w:t>531</w:t>
      </w:r>
      <w:r w:rsidRPr="00793C97">
        <w:rPr>
          <w:lang w:bidi="ar-SA"/>
        </w:rPr>
        <w:t xml:space="preserve"> times.</w:t>
      </w:r>
    </w:p>
    <w:p w:rsidR="00793C97" w:rsidRPr="00793C97" w:rsidRDefault="00793C97" w:rsidP="009618C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793C97">
        <w:rPr>
          <w:lang w:bidi="ar-SA"/>
        </w:rPr>
        <w:t>Been on losing side</w:t>
      </w:r>
      <w:r w:rsidR="00084614">
        <w:rPr>
          <w:color w:val="C00000"/>
          <w:lang w:bidi="ar-SA"/>
        </w:rPr>
        <w:t xml:space="preserve"> </w:t>
      </w:r>
      <w:r w:rsidR="004175AF" w:rsidRPr="00084614">
        <w:rPr>
          <w:lang w:bidi="ar-SA"/>
        </w:rPr>
        <w:t>12</w:t>
      </w:r>
      <w:r w:rsidRPr="00486D99">
        <w:rPr>
          <w:color w:val="C00000"/>
          <w:lang w:bidi="ar-SA"/>
        </w:rPr>
        <w:t xml:space="preserve"> </w:t>
      </w:r>
      <w:r w:rsidRPr="00793C97">
        <w:rPr>
          <w:lang w:bidi="ar-SA"/>
        </w:rPr>
        <w:t>times.</w:t>
      </w:r>
    </w:p>
    <w:p w:rsidR="00793C97" w:rsidRPr="00793C97" w:rsidRDefault="004175AF" w:rsidP="009618C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084614">
        <w:rPr>
          <w:lang w:bidi="ar-SA"/>
        </w:rPr>
        <w:t>510</w:t>
      </w:r>
      <w:r w:rsidR="00793C97" w:rsidRPr="00486D99">
        <w:rPr>
          <w:color w:val="C00000"/>
          <w:lang w:bidi="ar-SA"/>
        </w:rPr>
        <w:t xml:space="preserve"> </w:t>
      </w:r>
      <w:r w:rsidR="00793C97" w:rsidRPr="00793C97">
        <w:rPr>
          <w:lang w:bidi="ar-SA"/>
        </w:rPr>
        <w:t>cases have settled prior to or during court proceedings.</w:t>
      </w:r>
    </w:p>
    <w:p w:rsidR="00793C97" w:rsidRPr="00793C97" w:rsidRDefault="004175AF" w:rsidP="009618C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80" w:hanging="180"/>
        <w:jc w:val="left"/>
        <w:rPr>
          <w:rFonts w:ascii="Times New Roman" w:hAnsi="Times New Roman"/>
          <w:sz w:val="24"/>
          <w:szCs w:val="24"/>
          <w:lang w:bidi="ar-SA"/>
        </w:rPr>
      </w:pPr>
      <w:r w:rsidRPr="00084614">
        <w:rPr>
          <w:lang w:bidi="ar-SA"/>
        </w:rPr>
        <w:t>24</w:t>
      </w:r>
      <w:r w:rsidR="00793C97" w:rsidRPr="00A55E84">
        <w:rPr>
          <w:lang w:bidi="ar-SA"/>
        </w:rPr>
        <w:t xml:space="preserve">+ </w:t>
      </w:r>
      <w:r w:rsidR="00793C97" w:rsidRPr="00793C97">
        <w:rPr>
          <w:lang w:bidi="ar-SA"/>
        </w:rPr>
        <w:t>cases were dropped due to insufficient grounds to proceed.</w:t>
      </w:r>
    </w:p>
    <w:p w:rsidR="00793C97" w:rsidRPr="00793C97" w:rsidRDefault="00793C97" w:rsidP="00E41D01">
      <w:pPr>
        <w:pBdr>
          <w:bottom w:val="single" w:sz="18" w:space="1" w:color="7F7F7F"/>
        </w:pBdr>
        <w:spacing w:after="0" w:line="240" w:lineRule="auto"/>
        <w:jc w:val="left"/>
        <w:rPr>
          <w:rFonts w:ascii="Times New Roman" w:hAnsi="Times New Roman"/>
          <w:sz w:val="24"/>
          <w:szCs w:val="24"/>
          <w:lang w:bidi="ar-SA"/>
        </w:rPr>
      </w:pPr>
    </w:p>
    <w:p w:rsidR="00793C97" w:rsidRPr="00DB1ADB" w:rsidRDefault="00793C97" w:rsidP="00793C97">
      <w:pPr>
        <w:pStyle w:val="Heading3"/>
        <w:spacing w:before="120" w:line="240" w:lineRule="auto"/>
        <w:jc w:val="center"/>
        <w:rPr>
          <w:smallCaps w:val="0"/>
          <w:spacing w:val="6"/>
          <w:sz w:val="20"/>
          <w:szCs w:val="20"/>
        </w:rPr>
      </w:pPr>
      <w:r>
        <w:rPr>
          <w:rStyle w:val="IntenseReference"/>
          <w:smallCaps/>
          <w:spacing w:val="6"/>
          <w:sz w:val="24"/>
          <w:u w:val="none"/>
        </w:rPr>
        <w:t>Awards and Honors</w:t>
      </w:r>
    </w:p>
    <w:p w:rsidR="00793C97" w:rsidRDefault="0065286F" w:rsidP="00793C97">
      <w:pPr>
        <w:keepNext/>
        <w:keepLines/>
        <w:spacing w:after="0"/>
        <w:jc w:val="center"/>
        <w:outlineLvl w:val="0"/>
        <w:rPr>
          <w:b/>
          <w:spacing w:val="2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5CC7DC2" wp14:editId="21016940">
                <wp:simplePos x="0" y="0"/>
                <wp:positionH relativeFrom="column">
                  <wp:posOffset>1725930</wp:posOffset>
                </wp:positionH>
                <wp:positionV relativeFrom="paragraph">
                  <wp:posOffset>73660</wp:posOffset>
                </wp:positionV>
                <wp:extent cx="2697480" cy="635"/>
                <wp:effectExtent l="11430" t="6985" r="5715" b="1143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35.9pt;margin-top:5.8pt;width:212.4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cTIwIAAD4EAAAOAAAAZHJzL2Uyb0RvYy54bWysU8GO2jAQvVfqP1i+s0kgsBARVqsEetm2&#10;SLv9AGM7xKpjW7YhoKr/3rEJaGkvVVVFcsb2zJs3M8/Lp1Mn0ZFbJ7QqcfaQYsQV1UyofYm/vW1G&#10;c4ycJ4oRqRUv8Zk7/LT6+GHZm4KPdasl4xYBiHJFb0rcem+KJHG05R1xD9pwBZeNth3xsLX7hFnS&#10;A3onk3GazpJeW2asptw5OK0vl3gV8ZuGU/+1aRz3SJYYuPm42rjuwpqslqTYW2JaQQca5B9YdEQo&#10;SHqDqokn6GDFH1CdoFY73fgHqrtEN42gPNYA1WTpb9W8tsTwWAs0x5lbm9z/g6VfjluLBCvxBCNF&#10;OhjR88HrmBlleehPb1wBbpXa2lAhPalX86Lpd4eUrlqi9jx6v50NBGchIrkLCRtnIMuu/6wZ+BBI&#10;EJt1amwXIKEN6BRncr7NhJ88onA4ni0e8zmMjsLdbDKN+KS4hhrr/CeuOxSMEjtvidi3vtJKwey1&#10;zWIicnxxPhAjxTUg5FV6I6SMEpAK9SVeTMfTGOC0FCxcBjdn97tKWnQkIKI8Dd/A4s7N6oNiEazl&#10;hK0H2xMhLzYklyrgQWlAZ7AuKvmxSBfr+Xqej/LxbD3K07oePW+qfDTbZI/TelJXVZ39DNSyvGgF&#10;Y1wFdlfFZvnfKWJ4Oxet3TR7a0Nyjx77BWSv/0g6zjaM8yKMnWbnrb3OHEQanYcHFV7B+z3Y75/9&#10;6hcAAAD//wMAUEsDBBQABgAIAAAAIQBp6QBn3gAAAAkBAAAPAAAAZHJzL2Rvd25yZXYueG1sTI9B&#10;T8MwDIXvSPyHyEjcWNqBulGaTgixw8SJgRDcvMZrqzVJ1Xhr+fd4J3az/Z6ev1esJtepEw2xDd5A&#10;OktAka+CbX1t4PNjfbcEFRm9xS54MvBLEVbl9VWBuQ2jf6fTlmslIT7maKBh7nOtY9WQwzgLPXnR&#10;9mFwyLIOtbYDjhLuOj1Pkkw7bL18aLCnl4aqw/boDOxp4A2O6/Tt66dfHjbV9z2/PhhzezM9P4Fi&#10;mvjfDGd8QYdSmHbh6G1UnYH5IhV0FiHNQIkhe8xk2J0PC9BloS8blH8AAAD//wMAUEsBAi0AFAAG&#10;AAgAAAAhALaDOJL+AAAA4QEAABMAAAAAAAAAAAAAAAAAAAAAAFtDb250ZW50X1R5cGVzXS54bWxQ&#10;SwECLQAUAAYACAAAACEAOP0h/9YAAACUAQAACwAAAAAAAAAAAAAAAAAvAQAAX3JlbHMvLnJlbHNQ&#10;SwECLQAUAAYACAAAACEAgHOXEyMCAAA+BAAADgAAAAAAAAAAAAAAAAAuAgAAZHJzL2Uyb0RvYy54&#10;bWxQSwECLQAUAAYACAAAACEAaekAZ94AAAAJAQAADwAAAAAAAAAAAAAAAAB9BAAAZHJzL2Rvd25y&#10;ZXYueG1sUEsFBgAAAAAEAAQA8wAAAIgFAAAAAA==&#10;" strokecolor="#404040"/>
            </w:pict>
          </mc:Fallback>
        </mc:AlternateContent>
      </w:r>
    </w:p>
    <w:p w:rsidR="00C72E91" w:rsidRPr="00C72E91" w:rsidRDefault="009B7B04" w:rsidP="009618CA">
      <w:pPr>
        <w:numPr>
          <w:ilvl w:val="0"/>
          <w:numId w:val="7"/>
        </w:numPr>
        <w:tabs>
          <w:tab w:val="clear" w:pos="720"/>
        </w:tabs>
        <w:spacing w:before="120" w:after="100" w:afterAutospacing="1" w:line="240" w:lineRule="auto"/>
        <w:ind w:left="180" w:hanging="180"/>
        <w:jc w:val="left"/>
        <w:rPr>
          <w:lang w:bidi="ar-SA"/>
        </w:rPr>
      </w:pPr>
      <w:r>
        <w:rPr>
          <w:lang w:bidi="ar-SA"/>
        </w:rPr>
        <w:t>IAPMO American Flag Award (2016)</w:t>
      </w:r>
    </w:p>
    <w:p w:rsidR="009B7B04" w:rsidRDefault="009B7B04" w:rsidP="009B7B04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7" w:hanging="187"/>
        <w:jc w:val="left"/>
        <w:rPr>
          <w:lang w:bidi="ar-SA"/>
        </w:rPr>
      </w:pPr>
      <w:r w:rsidRPr="00C72E91">
        <w:rPr>
          <w:lang w:bidi="ar-SA"/>
        </w:rPr>
        <w:t>IAPMO International 50 Years Certificate of Appreciation (2009).</w:t>
      </w:r>
    </w:p>
    <w:p w:rsidR="00C72E91" w:rsidRPr="00C72E91" w:rsidRDefault="00C72E91" w:rsidP="009B7B04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7" w:hanging="187"/>
        <w:jc w:val="left"/>
        <w:rPr>
          <w:lang w:bidi="ar-SA"/>
        </w:rPr>
      </w:pPr>
      <w:r w:rsidRPr="00C72E91">
        <w:rPr>
          <w:lang w:bidi="ar-SA"/>
        </w:rPr>
        <w:t>ASPE-LA Chapter-Lifetime Service (2008).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 National Society - First Class of College of Fellows (2008).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IAPMO International Standards Council Service (2007).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 - National Society Donald. F Dickerson Founder Award (2006).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IAPMO, International - George Kaufman Lifetime Achievement Award (September 2004).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Los Angeles Chapter - Certificate of Appreciation (November 2001).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National Society - Certificate of Appreciation (October 1998).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 Research Foundation - Certification of Appreciation (October 1998).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AEE - Certificate of Appreciation (January 1997).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Los Angeles Chapter - Certificate of Merit - Legislative Committee (July 1996).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Los Angeles Chapter - Certificate of Appreciation (June 1996).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IAPMO, Southern California Chapter - Plaque for Dedicated Service (April 1995).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PHCC of Greater Los Angeles - Certificate of Appreciation (June 1994).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Los Angeles Chapter - Certificate of Appreciation (April 1993).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 xml:space="preserve">ASPE, Los Angeles Chapter - Certificate of Merit (December 1992). 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National Society, Washington, D.C. - First Ever George W. Runkle Jr. Award of Merit (1992).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Los Angeles Chapter - Award of Excellence (1992).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National Society, Washington, D.C. - Special Certificate of Appreciation (1992).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Los Angeles Chapter - Certificate of Merit (December 1991).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Los Angeles Chapter - Lifetime Achievement Award (1991).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National Society - Numerous Certificates of Appreciation.</w:t>
      </w:r>
    </w:p>
    <w:p w:rsidR="008463A3" w:rsidRDefault="00C72E91" w:rsidP="008463A3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lastRenderedPageBreak/>
        <w:t xml:space="preserve">ASPE, Los Angeles Chapter - Numerous Certificates of Appreciation. 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Los Angeles Chapter - Engineer-of-the-Year Award (1988).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Los Angeles Chapter - Award for 1988 Convention Participation (1988).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 xml:space="preserve">IAPMO, Southern California Chapter - 25 </w:t>
      </w:r>
      <w:r w:rsidR="006B5B25" w:rsidRPr="00C72E91">
        <w:rPr>
          <w:lang w:bidi="ar-SA"/>
        </w:rPr>
        <w:t>years</w:t>
      </w:r>
      <w:r w:rsidRPr="00C72E91">
        <w:rPr>
          <w:lang w:bidi="ar-SA"/>
        </w:rPr>
        <w:t xml:space="preserve"> Special Service Award (1985).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ASPE, National Society - 1</w:t>
      </w:r>
      <w:r w:rsidRPr="00C72E91">
        <w:rPr>
          <w:vertAlign w:val="superscript"/>
          <w:lang w:bidi="ar-SA"/>
        </w:rPr>
        <w:t>st</w:t>
      </w:r>
      <w:r w:rsidRPr="00C72E91">
        <w:rPr>
          <w:lang w:bidi="ar-SA"/>
        </w:rPr>
        <w:t xml:space="preserve"> Honor Roll of ASPE Employers (1984).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IAPMO Conference, Honolulu, Hawaii - Industry Man-of-the-Year Award (1983).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Los Angeles Department of Water &amp; Power - Energy Conservation Award (1970).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Los Angeles City College - Familian Scholarship (1954).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United Jewish Welfare Fund - Awards for Special Service (1978-1990).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 xml:space="preserve">Los Angeles City Plumbing and Los Angeles Unified School Board - Numerous Oral Interview Boards. 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Who's Who in California.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Who's Who in the West.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National Register's Who's Who in Executives &amp; Professionals.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Marquis Who's Who in Science &amp; Engineering.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Who's Who Historical Society.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Nationwide Register's Who's Who in Executives &amp; Businesses.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National Registry of Who's Who.</w:t>
      </w:r>
    </w:p>
    <w:p w:rsidR="00C72E91" w:rsidRPr="00C72E91" w:rsidRDefault="00C72E91" w:rsidP="009618C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C72E91">
        <w:rPr>
          <w:lang w:bidi="ar-SA"/>
        </w:rPr>
        <w:t>Strathmore's Who's Who.</w:t>
      </w:r>
    </w:p>
    <w:p w:rsidR="006D07ED" w:rsidRPr="006D07ED" w:rsidRDefault="00C72E91" w:rsidP="006D07ED">
      <w:pPr>
        <w:numPr>
          <w:ilvl w:val="0"/>
          <w:numId w:val="10"/>
        </w:numPr>
        <w:spacing w:after="0" w:line="240" w:lineRule="auto"/>
        <w:ind w:left="180" w:hanging="180"/>
        <w:jc w:val="left"/>
        <w:rPr>
          <w:rFonts w:ascii="Times New Roman" w:hAnsi="Times New Roman"/>
          <w:sz w:val="24"/>
          <w:szCs w:val="24"/>
          <w:lang w:bidi="ar-SA"/>
        </w:rPr>
      </w:pPr>
      <w:r w:rsidRPr="00C72E91">
        <w:rPr>
          <w:lang w:bidi="ar-SA"/>
        </w:rPr>
        <w:t>International Who's Who of Entrepreneurs.</w:t>
      </w:r>
      <w:r w:rsidR="006D07ED" w:rsidRPr="006D07ED">
        <w:rPr>
          <w:color w:val="C00000"/>
          <w:lang w:bidi="ar-SA"/>
        </w:rPr>
        <w:t xml:space="preserve"> </w:t>
      </w:r>
    </w:p>
    <w:p w:rsidR="006D07ED" w:rsidRPr="006D07ED" w:rsidRDefault="006D07ED" w:rsidP="006D07ED">
      <w:pPr>
        <w:numPr>
          <w:ilvl w:val="0"/>
          <w:numId w:val="10"/>
        </w:numPr>
        <w:spacing w:after="0" w:line="240" w:lineRule="auto"/>
        <w:ind w:left="180" w:hanging="180"/>
        <w:jc w:val="left"/>
        <w:rPr>
          <w:rFonts w:ascii="Times New Roman" w:hAnsi="Times New Roman"/>
          <w:sz w:val="24"/>
          <w:szCs w:val="24"/>
          <w:lang w:bidi="ar-SA"/>
        </w:rPr>
      </w:pPr>
      <w:r w:rsidRPr="006D07ED">
        <w:rPr>
          <w:lang w:bidi="ar-SA"/>
        </w:rPr>
        <w:t>Familian Pipe &amp; Supply $1,000 College Scholarship Recipient (1951)</w:t>
      </w:r>
      <w:r>
        <w:rPr>
          <w:rFonts w:ascii="Times New Roman" w:hAnsi="Times New Roman"/>
          <w:sz w:val="24"/>
          <w:szCs w:val="24"/>
          <w:lang w:bidi="ar-SA"/>
        </w:rPr>
        <w:t>.</w:t>
      </w:r>
    </w:p>
    <w:p w:rsidR="009F4392" w:rsidRPr="00793C97" w:rsidRDefault="009F4392" w:rsidP="009F4392">
      <w:pPr>
        <w:pBdr>
          <w:bottom w:val="single" w:sz="18" w:space="1" w:color="7F7F7F"/>
        </w:pBdr>
        <w:spacing w:after="0" w:line="240" w:lineRule="auto"/>
        <w:jc w:val="left"/>
        <w:rPr>
          <w:lang w:bidi="ar-SA"/>
        </w:rPr>
      </w:pPr>
    </w:p>
    <w:p w:rsidR="009F4392" w:rsidRPr="00DB1ADB" w:rsidRDefault="009F4392" w:rsidP="009F4392">
      <w:pPr>
        <w:pStyle w:val="Heading3"/>
        <w:spacing w:before="120" w:line="240" w:lineRule="auto"/>
        <w:jc w:val="center"/>
        <w:rPr>
          <w:smallCaps w:val="0"/>
          <w:spacing w:val="6"/>
          <w:sz w:val="20"/>
          <w:szCs w:val="20"/>
        </w:rPr>
      </w:pPr>
      <w:r>
        <w:rPr>
          <w:rStyle w:val="IntenseReference"/>
          <w:smallCaps/>
          <w:spacing w:val="6"/>
          <w:sz w:val="24"/>
          <w:u w:val="none"/>
        </w:rPr>
        <w:t>Books, Articles, Papers Published</w:t>
      </w:r>
    </w:p>
    <w:p w:rsidR="009F4392" w:rsidRDefault="0065286F" w:rsidP="009F4392">
      <w:pPr>
        <w:keepNext/>
        <w:keepLines/>
        <w:spacing w:after="0"/>
        <w:jc w:val="center"/>
        <w:outlineLvl w:val="0"/>
        <w:rPr>
          <w:b/>
          <w:spacing w:val="2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2F73B2" wp14:editId="0D765D64">
                <wp:simplePos x="0" y="0"/>
                <wp:positionH relativeFrom="column">
                  <wp:posOffset>1725930</wp:posOffset>
                </wp:positionH>
                <wp:positionV relativeFrom="paragraph">
                  <wp:posOffset>73660</wp:posOffset>
                </wp:positionV>
                <wp:extent cx="2697480" cy="635"/>
                <wp:effectExtent l="11430" t="6985" r="5715" b="1143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5.9pt;margin-top:5.8pt;width:212.4pt;height: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H3IwIAAD4EAAAOAAAAZHJzL2Uyb0RvYy54bWysU9uO2yAQfa/Uf0C8J76sk02sOKuVnfRl&#10;20ba7QcQwDaqDQhInKjqv3cgTrRpX6qqsoQHmDlzZuawejr1HTpyY4WSBU6mMUZcUsWEbAr87W07&#10;WWBkHZGMdEryAp+5xU/rjx9Wg855qlrVMW4QgEibD7rArXM6jyJLW94TO1WaS7islemJg61pImbI&#10;AOh9F6VxPI8GZZg2inJr4bS6XOJ1wK9rTt3Xurbcoa7AwM2F1YR179dovSJ5Y4huBR1pkH9g0RMh&#10;IekNqiKOoIMRf0D1ghplVe2mVPWRqmtBeagBqkni36p5bYnmoRZojtW3Ntn/B0u/HHcGCVbgFCNJ&#10;ehjR88GpkBklc9+fQdsc3Eq5M75CepKv+kXR7xZJVbZENjx4v501BCc+IroL8RurIct++KwY+BBI&#10;EJp1qk3vIaEN6BRmcr7NhJ8conCYzpeP2QJGR+Fu/jAL+CS/hmpj3SeueuSNAltniGhaVyopYfbK&#10;JCEROb5Y54mR/Brg80q1FV0XJNBJNBR4OUtnIcCqTjB/6d2safZlZ9CRgIiy2H8jizs3ow6SBbCW&#10;E7YZbUdEd7EheSc9HpQGdEbropIfy3i5WWwW2SRL55tJFlfV5HlbZpP5NnmcVQ9VWVbJT08tyfJW&#10;MMalZ3dVbJL9nSLGt3PR2k2ztzZE9+ihX0D2+g+kw2z9OC/C2Ct23pnrzEGkwXl8UP4VvN+D/f7Z&#10;r38BAAD//wMAUEsDBBQABgAIAAAAIQBp6QBn3gAAAAkBAAAPAAAAZHJzL2Rvd25yZXYueG1sTI9B&#10;T8MwDIXvSPyHyEjcWNqBulGaTgixw8SJgRDcvMZrqzVJ1Xhr+fd4J3az/Z6ev1esJtepEw2xDd5A&#10;OktAka+CbX1t4PNjfbcEFRm9xS54MvBLEVbl9VWBuQ2jf6fTlmslIT7maKBh7nOtY9WQwzgLPXnR&#10;9mFwyLIOtbYDjhLuOj1Pkkw7bL18aLCnl4aqw/boDOxp4A2O6/Tt66dfHjbV9z2/PhhzezM9P4Fi&#10;mvjfDGd8QYdSmHbh6G1UnYH5IhV0FiHNQIkhe8xk2J0PC9BloS8blH8AAAD//wMAUEsBAi0AFAAG&#10;AAgAAAAhALaDOJL+AAAA4QEAABMAAAAAAAAAAAAAAAAAAAAAAFtDb250ZW50X1R5cGVzXS54bWxQ&#10;SwECLQAUAAYACAAAACEAOP0h/9YAAACUAQAACwAAAAAAAAAAAAAAAAAvAQAAX3JlbHMvLnJlbHNQ&#10;SwECLQAUAAYACAAAACEAAjlx9yMCAAA+BAAADgAAAAAAAAAAAAAAAAAuAgAAZHJzL2Uyb0RvYy54&#10;bWxQSwECLQAUAAYACAAAACEAaekAZ94AAAAJAQAADwAAAAAAAAAAAAAAAAB9BAAAZHJzL2Rvd25y&#10;ZXYueG1sUEsFBgAAAAAEAAQA8wAAAIgFAAAAAA==&#10;" strokecolor="#404040"/>
            </w:pict>
          </mc:Fallback>
        </mc:AlternateContent>
      </w:r>
    </w:p>
    <w:p w:rsidR="00293707" w:rsidRPr="009F4392" w:rsidRDefault="009F4392" w:rsidP="00293707">
      <w:pPr>
        <w:numPr>
          <w:ilvl w:val="0"/>
          <w:numId w:val="8"/>
        </w:numPr>
        <w:tabs>
          <w:tab w:val="clear" w:pos="720"/>
        </w:tabs>
        <w:spacing w:before="120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Community Associations Institute – Greater Los Angeles Chapter – Focus Magazine</w:t>
      </w:r>
      <w:r w:rsidRPr="009F4392">
        <w:rPr>
          <w:lang w:bidi="ar-SA"/>
        </w:rPr>
        <w:br/>
        <w:t>"Getting Hot Water – How Much Do Long Delays Cost You?"</w:t>
      </w:r>
    </w:p>
    <w:p w:rsidR="00293707" w:rsidRDefault="00293707" w:rsidP="0029370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>
        <w:rPr>
          <w:lang w:bidi="ar-SA"/>
        </w:rPr>
        <w:t>Plumbing Engineer Magazine – “2015 Engineer Profile” and “A Simple Dynamic Solution for Balancing Mutli-Loop Domestic Hot Water Systems” (December 2015)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“Core Competencies for Plumbing Engineers – Thoughts on an Important Subject” (August 2002).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NAFE Journal</w:t>
      </w:r>
      <w:r w:rsidRPr="009F4392">
        <w:rPr>
          <w:lang w:bidi="ar-SA"/>
        </w:rPr>
        <w:br/>
        <w:t>“Forensic Engineering Analysis of the Negative Effect of Hot Water Distribution System on Water Heater Operation”</w:t>
      </w:r>
      <w:r w:rsidRPr="009F4392">
        <w:rPr>
          <w:lang w:bidi="ar-SA"/>
        </w:rPr>
        <w:br/>
        <w:t>(June 2002).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Letter to the Editor regarding ASPE’s Role with National Code Writing Agencies (June 2002).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IAPMO, Official Magazine</w:t>
      </w:r>
      <w:r w:rsidRPr="009F4392">
        <w:rPr>
          <w:lang w:bidi="ar-SA"/>
        </w:rPr>
        <w:br/>
        <w:t>“The Effects of the Hot Water Distribution System on Water Heater Operation” (November / December 2001).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Engineers Magazine</w:t>
      </w:r>
      <w:r w:rsidRPr="009F4392">
        <w:rPr>
          <w:lang w:bidi="ar-SA"/>
        </w:rPr>
        <w:br/>
        <w:t>“How Distribution Systems Affect Water Heater Operation”- (September 2001).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GO Hap, Book, 2 Chapters</w:t>
      </w:r>
      <w:r w:rsidRPr="009F4392">
        <w:rPr>
          <w:lang w:bidi="ar-SA"/>
        </w:rPr>
        <w:br/>
        <w:t>Guidelines on Health Aspects of Plumbing (GO Hap), (August 2001).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IAPMO, Official Magazine</w:t>
      </w:r>
      <w:r w:rsidRPr="009F4392">
        <w:rPr>
          <w:lang w:bidi="ar-SA"/>
        </w:rPr>
        <w:br/>
        <w:t>Recurring Plumbing Defects – Photo Essay (May/June 2000).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25th Anniversary Essay – "What a Difference" (October 1998).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Reeves Journal</w:t>
      </w:r>
      <w:r w:rsidRPr="009F4392">
        <w:rPr>
          <w:lang w:bidi="ar-SA"/>
        </w:rPr>
        <w:br/>
        <w:t xml:space="preserve">"Hot Water Systems Not Properly Installed Could Consume Significantly More </w:t>
      </w:r>
      <w:r w:rsidR="006B5B25" w:rsidRPr="009F4392">
        <w:rPr>
          <w:lang w:bidi="ar-SA"/>
        </w:rPr>
        <w:t>Water”</w:t>
      </w:r>
      <w:r w:rsidRPr="009F4392">
        <w:rPr>
          <w:lang w:bidi="ar-SA"/>
        </w:rPr>
        <w:t xml:space="preserve"> (September 1998).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"Are Ultra Low Flow Shower Heads Suitable for all Existing Applications?" (September 1998).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 – Guest Forum</w:t>
      </w:r>
      <w:r w:rsidRPr="009F4392">
        <w:rPr>
          <w:lang w:bidi="ar-SA"/>
        </w:rPr>
        <w:br/>
        <w:t>"Code Driven Costs of Plumbing System Installations – Is There Really a Significant Difference?" (July 1998).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"Prompt Delivery of Hot Water at Fixtures" (September 1997).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ASPE/AHRAE - Hot Water Design Manual, Chapter 10</w:t>
      </w:r>
      <w:r w:rsidRPr="009F4392">
        <w:rPr>
          <w:lang w:bidi="ar-SA"/>
        </w:rPr>
        <w:br/>
        <w:t>"Recirculating Domestic Hot Water Systems" (1997).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NAFE Journal</w:t>
      </w:r>
      <w:r w:rsidRPr="009F4392">
        <w:rPr>
          <w:lang w:bidi="ar-SA"/>
        </w:rPr>
        <w:br/>
        <w:t>"The Danger of Unsubstantiated Assumptions: Indoor Air Quality" (June 1997).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ASPE, National Convention Proceedings, Phoenix, AZ</w:t>
      </w:r>
      <w:r w:rsidRPr="009F4392">
        <w:rPr>
          <w:lang w:bidi="ar-SA"/>
        </w:rPr>
        <w:br/>
        <w:t>"The Effects of Hot Water Maintenance Systems on Hot Water Heater Sizing, Piping Systems, and Utility Costs"</w:t>
      </w:r>
      <w:r w:rsidRPr="009F4392">
        <w:rPr>
          <w:lang w:bidi="ar-SA"/>
        </w:rPr>
        <w:br/>
        <w:t>(March 1997).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lastRenderedPageBreak/>
        <w:t>Plumbing Engineer Magazine</w:t>
      </w:r>
      <w:r w:rsidRPr="009F4392">
        <w:rPr>
          <w:lang w:bidi="ar-SA"/>
        </w:rPr>
        <w:br/>
        <w:t>"Electronic Data Acquisition Improves Hot Water Analysis" (September 1996).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IAPMO - Code Comparison Update of 1996</w:t>
      </w:r>
      <w:r w:rsidRPr="009F4392">
        <w:rPr>
          <w:lang w:bidi="ar-SA"/>
        </w:rPr>
        <w:br/>
        <w:t>International Plumbing Code and Uniform Plumbing Code (September 1996).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NAFE Journal</w:t>
      </w:r>
      <w:r w:rsidRPr="009F4392">
        <w:rPr>
          <w:lang w:bidi="ar-SA"/>
        </w:rPr>
        <w:br/>
        <w:t>"New Approaches for Analyzing Hot Water and Other Systems" (June 1996).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Dawson Company Newsletter</w:t>
      </w:r>
      <w:r w:rsidRPr="009F4392">
        <w:rPr>
          <w:lang w:bidi="ar-SA"/>
        </w:rPr>
        <w:br/>
        <w:t>"Problems in Hot Water Circulation" (March/April 1996).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IAPMO</w:t>
      </w:r>
      <w:r w:rsidRPr="009F4392">
        <w:rPr>
          <w:lang w:bidi="ar-SA"/>
        </w:rPr>
        <w:br/>
        <w:t>Code Comparison of International Plumbing Code and Uniform Plumbing Code (March 1996).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ASPE Report</w:t>
      </w:r>
      <w:r w:rsidRPr="009F4392">
        <w:rPr>
          <w:lang w:bidi="ar-SA"/>
        </w:rPr>
        <w:br/>
        <w:t>"The Plumbing Engineer and Plumbing Noise" (January/February 1996).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Letter to the Editor on Plumbing Codes (November/December 1995).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PM Engineer Magazine - Point/Counterpoint</w:t>
      </w:r>
      <w:r w:rsidRPr="009F4392">
        <w:rPr>
          <w:lang w:bidi="ar-SA"/>
        </w:rPr>
        <w:br/>
        <w:t>"Will Air Admittance Valves Do The Job?" (February/March 1995).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ASPE</w:t>
      </w:r>
      <w:r w:rsidRPr="009F4392">
        <w:rPr>
          <w:lang w:bidi="ar-SA"/>
        </w:rPr>
        <w:br/>
        <w:t>Review of International Plumbing Code (August 1994).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"To Combine or Not to Combine: Combined Hydronic Systems and Their Pitfalls" (September 1993).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ASPE</w:t>
      </w:r>
      <w:r w:rsidRPr="009F4392">
        <w:rPr>
          <w:lang w:bidi="ar-SA"/>
        </w:rPr>
        <w:br/>
        <w:t>Report on Air Admittance Valves (August 1993).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Los Angeles Times</w:t>
      </w:r>
      <w:r w:rsidRPr="009F4392">
        <w:rPr>
          <w:lang w:bidi="ar-SA"/>
        </w:rPr>
        <w:br/>
        <w:t>Letter (September 1992).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Magazine, Guest Forum</w:t>
      </w:r>
      <w:r w:rsidRPr="009F4392">
        <w:rPr>
          <w:lang w:bidi="ar-SA"/>
        </w:rPr>
        <w:br/>
        <w:t>Research article (December 1991).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 xml:space="preserve">Engineering article (April 1991). 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IAPMO, Southern California Chapter</w:t>
      </w:r>
      <w:r w:rsidRPr="009F4392">
        <w:rPr>
          <w:lang w:bidi="ar-SA"/>
        </w:rPr>
        <w:br/>
        <w:t>Monthly Meeting Minutes (March 1960 through present).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United Jewish Fund, San Fernando Valley Real Estate &amp; Construction Division, Newsletter Article</w:t>
      </w:r>
      <w:r w:rsidRPr="009F4392">
        <w:rPr>
          <w:lang w:bidi="ar-SA"/>
        </w:rPr>
        <w:br/>
        <w:t xml:space="preserve">"New Approaches Which Can Be Used in Construction Litigation Concerning Plumbing, Piping, HVAC, and Fire Protection" (November 1991). 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IAPMO</w:t>
      </w:r>
      <w:r w:rsidRPr="009F4392">
        <w:rPr>
          <w:lang w:bidi="ar-SA"/>
        </w:rPr>
        <w:br/>
        <w:t>"Responses to the National Association of Home Builders March 1991 Publication Concerning the CABO Residential Plumbing Code" (September 1991).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IAPMO</w:t>
      </w:r>
      <w:r w:rsidRPr="009F4392">
        <w:rPr>
          <w:lang w:bidi="ar-SA"/>
        </w:rPr>
        <w:br/>
        <w:t xml:space="preserve">"Review of Plumbing Portion of the CABO One and Two Family Dwelling Code and Referenced Documents" </w:t>
      </w:r>
      <w:r w:rsidRPr="009F4392">
        <w:rPr>
          <w:lang w:bidi="ar-SA"/>
        </w:rPr>
        <w:br/>
        <w:t>(March 1990).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Magazine, Guest Forum</w:t>
      </w:r>
      <w:r w:rsidRPr="009F4392">
        <w:rPr>
          <w:lang w:bidi="ar-SA"/>
        </w:rPr>
        <w:br/>
        <w:t>"Who's Watching the Chicken Coop?" (March 1990).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ASPE, 1990 Convention Technical Proceedings</w:t>
      </w:r>
      <w:r w:rsidRPr="009F4392">
        <w:rPr>
          <w:lang w:bidi="ar-SA"/>
        </w:rPr>
        <w:br/>
        <w:t>"Quality &amp; Ethics in the Construction Industry".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NAFE Journal</w:t>
      </w:r>
      <w:r w:rsidRPr="009F4392">
        <w:rPr>
          <w:lang w:bidi="ar-SA"/>
        </w:rPr>
        <w:br/>
        <w:t xml:space="preserve">"Forensic Plumbing Engineer" (October 1989). 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ASPE, 1988 Convention Technical Proceedings</w:t>
      </w:r>
      <w:r w:rsidRPr="009F4392">
        <w:rPr>
          <w:lang w:bidi="ar-SA"/>
        </w:rPr>
        <w:br/>
        <w:t>"Plumbing Engineer as a Forensic Engineer".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Indoor Comfort News</w:t>
      </w:r>
      <w:r w:rsidRPr="009F4392">
        <w:rPr>
          <w:lang w:bidi="ar-SA"/>
        </w:rPr>
        <w:br/>
        <w:t>"Contractor Pitfalls" (May 1987).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Reeves Journal Magazine</w:t>
      </w:r>
      <w:r w:rsidRPr="009F4392">
        <w:rPr>
          <w:lang w:bidi="ar-SA"/>
        </w:rPr>
        <w:br/>
        <w:t>"History of ASPE" (February 1987).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"Engineers and Contractors Can Effect Change in Plumbing Codes" (May 1986) and "Domestic Engineering"</w:t>
      </w:r>
      <w:r w:rsidRPr="009F4392">
        <w:rPr>
          <w:lang w:bidi="ar-SA"/>
        </w:rPr>
        <w:br/>
        <w:t>(May 1986).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Uniform Plumbing Code</w:t>
      </w:r>
      <w:r w:rsidRPr="009F4392">
        <w:rPr>
          <w:lang w:bidi="ar-SA"/>
        </w:rPr>
        <w:br/>
        <w:t>Illustrated Training Manual - 1985 Edition (Pages 475-498).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Uniform Plumbing Code</w:t>
      </w:r>
      <w:r w:rsidRPr="009F4392">
        <w:rPr>
          <w:lang w:bidi="ar-SA"/>
        </w:rPr>
        <w:br/>
        <w:t>Interpretation Manual - 1985 Edition (Appendix A).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"Plumbing Codes - ASPE's Role?" (January 1984).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>"The Role of ASPE With Regard to Codes" (June 1980).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lastRenderedPageBreak/>
        <w:t>Los Angeles Times</w:t>
      </w:r>
      <w:r w:rsidRPr="009F4392">
        <w:rPr>
          <w:lang w:bidi="ar-SA"/>
        </w:rPr>
        <w:br/>
        <w:t>"The Dangers of Performing Surgery in Doctors' Offices" (November 1979).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Contractor Magazine</w:t>
      </w:r>
      <w:r w:rsidRPr="009F4392">
        <w:rPr>
          <w:lang w:bidi="ar-SA"/>
        </w:rPr>
        <w:br/>
        <w:t>"Who is Best Able to Provide Competent Design Capability?" (March 1975).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Plumbing Engineer Magazine</w:t>
      </w:r>
      <w:r w:rsidRPr="009F4392">
        <w:rPr>
          <w:lang w:bidi="ar-SA"/>
        </w:rPr>
        <w:br/>
        <w:t xml:space="preserve">"The Value of Engineering" (September 1975). 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Western Building Design</w:t>
      </w:r>
      <w:r w:rsidRPr="009F4392">
        <w:rPr>
          <w:lang w:bidi="ar-SA"/>
        </w:rPr>
        <w:br/>
        <w:t>"A Mechanical Engineer Can Save You and Your Client Money" (February 1973).</w:t>
      </w:r>
    </w:p>
    <w:p w:rsidR="009F4392" w:rsidRPr="009F4392" w:rsidRDefault="009F4392" w:rsidP="009618C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ASPE Data Book</w:t>
      </w:r>
      <w:r w:rsidRPr="009F4392">
        <w:rPr>
          <w:lang w:bidi="ar-SA"/>
        </w:rPr>
        <w:br/>
        <w:t>"Cold and Hot Water Pipe Sizing" (1971 through 1999).</w:t>
      </w:r>
    </w:p>
    <w:p w:rsidR="00404B95" w:rsidRDefault="009F4392" w:rsidP="00404B95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Official (IAPMO Magazine)</w:t>
      </w:r>
      <w:r w:rsidRPr="009F4392">
        <w:rPr>
          <w:lang w:bidi="ar-SA"/>
        </w:rPr>
        <w:br/>
        <w:t>"Role of the Plumbing Engineer in Modern Construction" (March 1971).</w:t>
      </w:r>
    </w:p>
    <w:p w:rsidR="004B231D" w:rsidRDefault="009F4392" w:rsidP="008463A3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9F4392">
        <w:rPr>
          <w:lang w:bidi="ar-SA"/>
        </w:rPr>
        <w:t>Official (IAPMO Magazine)</w:t>
      </w:r>
      <w:r w:rsidRPr="009F4392">
        <w:rPr>
          <w:lang w:bidi="ar-SA"/>
        </w:rPr>
        <w:br/>
        <w:t>"Water Pipe Sizing" (October 1967).</w:t>
      </w:r>
    </w:p>
    <w:p w:rsidR="008463A3" w:rsidRPr="008463A3" w:rsidRDefault="008463A3" w:rsidP="008463A3">
      <w:pPr>
        <w:spacing w:before="100" w:beforeAutospacing="1" w:after="100" w:afterAutospacing="1" w:line="240" w:lineRule="auto"/>
        <w:jc w:val="left"/>
        <w:rPr>
          <w:u w:val="thick" w:color="808080" w:themeColor="background1" w:themeShade="80"/>
          <w:lang w:bidi="ar-SA"/>
        </w:rPr>
      </w:pP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</w:r>
      <w:r>
        <w:rPr>
          <w:u w:val="thick" w:color="808080" w:themeColor="background1" w:themeShade="80"/>
          <w:lang w:bidi="ar-SA"/>
        </w:rPr>
        <w:softHyphen/>
        <w:t>_______________________________________________________________________________________________________________________________________</w:t>
      </w:r>
    </w:p>
    <w:p w:rsidR="00DA1327" w:rsidRPr="00DB1ADB" w:rsidRDefault="004B231D" w:rsidP="008463A3">
      <w:pPr>
        <w:pStyle w:val="Heading3"/>
        <w:spacing w:before="120" w:line="240" w:lineRule="auto"/>
        <w:jc w:val="center"/>
        <w:rPr>
          <w:smallCaps w:val="0"/>
          <w:spacing w:val="6"/>
          <w:sz w:val="20"/>
          <w:szCs w:val="20"/>
        </w:rPr>
      </w:pPr>
      <w:r>
        <w:rPr>
          <w:rStyle w:val="IntenseReference"/>
          <w:smallCaps/>
          <w:spacing w:val="6"/>
          <w:sz w:val="24"/>
          <w:u w:val="none"/>
        </w:rPr>
        <w:t>Lecture and Teaching Experience</w:t>
      </w:r>
    </w:p>
    <w:p w:rsidR="00DA1327" w:rsidRDefault="0065286F" w:rsidP="00DA1327">
      <w:pPr>
        <w:keepNext/>
        <w:keepLines/>
        <w:spacing w:after="0"/>
        <w:jc w:val="center"/>
        <w:outlineLvl w:val="0"/>
        <w:rPr>
          <w:b/>
          <w:spacing w:val="2"/>
        </w:rPr>
      </w:pPr>
      <w:r>
        <w:rPr>
          <w:b/>
          <w:noProof/>
          <w:spacing w:val="2"/>
          <w:lang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E9841F" wp14:editId="697E54FA">
                <wp:simplePos x="0" y="0"/>
                <wp:positionH relativeFrom="column">
                  <wp:posOffset>1725930</wp:posOffset>
                </wp:positionH>
                <wp:positionV relativeFrom="paragraph">
                  <wp:posOffset>73660</wp:posOffset>
                </wp:positionV>
                <wp:extent cx="2697480" cy="635"/>
                <wp:effectExtent l="11430" t="6985" r="5715" b="1143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35.9pt;margin-top:5.8pt;width:212.4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qeIgIAAD4EAAAOAAAAZHJzL2Uyb0RvYy54bWysU8GO2jAQvVfqP1i+QxI2sBARVqsEetm2&#10;SLv9AGM7xKpjW7YhoKr/3rEJaGkvVVVFcsb2zJs388bLp1Mn0ZFbJ7QqcTZOMeKKaibUvsTf3jaj&#10;OUbOE8WI1IqX+Mwdflp9/LDsTcEnutWScYsARLmiNyVuvTdFkjja8o64sTZcwWWjbUc8bO0+YZb0&#10;gN7JZJKms6TXlhmrKXcOTuvLJV5F/Kbh1H9tGsc9kiUGbj6uNq67sCarJSn2lphW0IEG+QcWHREK&#10;kt6gauIJOljxB1QnqNVON35MdZfophGUxxqgmiz9rZrXlhgea4HmOHNrk/t/sPTLcWuRYKAdRop0&#10;INHzweuYGWWPoT+9cQW4VWprQ4X0pF7Ni6bfHVK6aona8+j9djYQnIWI5C4kbJyBLLv+s2bgQyBB&#10;bNapsV2AhDagU9TkfNOEnzyicDiZLR7zOUhH4W72MI34pLiGGuv8J647FIwSO2+J2Le+0kqB9tpm&#10;MRE5vjgfiJHiGhDyKr0RUsYRkAr1JV5MJ9MY4LQULFwGN2f3u0padCQwRHkavoHFnZvVB8UiWMsJ&#10;Ww+2J0JebEguVcCD0oDOYF2m5MciXazn63k+yiez9ShP63r0vKny0WyTPU7rh7qq6uxnoJblRSsY&#10;4yqwu05slv/dRAxv5zJrt5m9tSG5R4/9ArLXfyQdtQ1yXgZjp9l5a6+aw5BG5+FBhVfwfg/2+2e/&#10;+gUAAP//AwBQSwMEFAAGAAgAAAAhAGnpAGfeAAAACQEAAA8AAABkcnMvZG93bnJldi54bWxMj0FP&#10;wzAMhe9I/IfISNxY2oG6UZpOCLHDxImBENy8xmurNUnVeGv593gndrP9np6/V6wm16kTDbEN3kA6&#10;S0CRr4JtfW3g82N9twQVGb3FLngy8EsRVuX1VYG5DaN/p9OWayUhPuZooGHuc61j1ZDDOAs9edH2&#10;YXDIsg61tgOOEu46PU+STDtsvXxosKeXhqrD9ugM7GngDY7r9O3rp18eNtX3Pb8+GHN7Mz0/gWKa&#10;+N8MZ3xBh1KYduHobVSdgfkiFXQWIc1AiSF7zGTYnQ8L0GWhLxuUfwAAAP//AwBQSwECLQAUAAYA&#10;CAAAACEAtoM4kv4AAADhAQAAEwAAAAAAAAAAAAAAAAAAAAAAW0NvbnRlbnRfVHlwZXNdLnhtbFBL&#10;AQItABQABgAIAAAAIQA4/SH/1gAAAJQBAAALAAAAAAAAAAAAAAAAAC8BAABfcmVscy8ucmVsc1BL&#10;AQItABQABgAIAAAAIQDjx6qeIgIAAD4EAAAOAAAAAAAAAAAAAAAAAC4CAABkcnMvZTJvRG9jLnht&#10;bFBLAQItABQABgAIAAAAIQBp6QBn3gAAAAkBAAAPAAAAAAAAAAAAAAAAAHwEAABkcnMvZG93bnJl&#10;di54bWxQSwUGAAAAAAQABADzAAAAhwUAAAAA&#10;" strokecolor="#404040"/>
            </w:pict>
          </mc:Fallback>
        </mc:AlternateContent>
      </w:r>
    </w:p>
    <w:p w:rsidR="00325F6E" w:rsidRPr="00CB0FAB" w:rsidRDefault="00CB0FAB" w:rsidP="0063236C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rFonts w:ascii="Times New Roman" w:hAnsi="Times New Roman"/>
          <w:sz w:val="24"/>
          <w:szCs w:val="24"/>
          <w:lang w:bidi="ar-SA"/>
        </w:rPr>
      </w:pPr>
      <w:r>
        <w:rPr>
          <w:lang w:bidi="ar-SA"/>
        </w:rPr>
        <w:t>ASPE-LA</w:t>
      </w:r>
      <w:r w:rsidR="0044496E">
        <w:rPr>
          <w:lang w:bidi="ar-SA"/>
        </w:rPr>
        <w:t xml:space="preserve"> – </w:t>
      </w:r>
      <w:r>
        <w:rPr>
          <w:lang w:bidi="ar-SA"/>
        </w:rPr>
        <w:t xml:space="preserve">Legionella </w:t>
      </w:r>
      <w:r w:rsidR="006B6184">
        <w:rPr>
          <w:lang w:bidi="ar-SA"/>
        </w:rPr>
        <w:t xml:space="preserve">PowerPoint </w:t>
      </w:r>
      <w:r>
        <w:rPr>
          <w:lang w:bidi="ar-SA"/>
        </w:rPr>
        <w:t xml:space="preserve">Presentation Including Newer Information/Talk </w:t>
      </w:r>
      <w:r w:rsidRPr="004B231D">
        <w:rPr>
          <w:lang w:bidi="ar-SA"/>
        </w:rPr>
        <w:t>(</w:t>
      </w:r>
      <w:r>
        <w:rPr>
          <w:lang w:bidi="ar-SA"/>
        </w:rPr>
        <w:t>September 14, 2016</w:t>
      </w:r>
      <w:r w:rsidRPr="004B231D">
        <w:rPr>
          <w:lang w:bidi="ar-SA"/>
        </w:rPr>
        <w:t>)</w:t>
      </w:r>
      <w:r>
        <w:rPr>
          <w:lang w:bidi="ar-SA"/>
        </w:rPr>
        <w:t>.</w:t>
      </w:r>
    </w:p>
    <w:p w:rsidR="00CB0FAB" w:rsidRPr="00CB0FAB" w:rsidRDefault="00CB0FAB" w:rsidP="00CB0FA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>
        <w:rPr>
          <w:lang w:bidi="ar-SA"/>
        </w:rPr>
        <w:t xml:space="preserve">IAPMO – Southern California Chapter - Legionella </w:t>
      </w:r>
      <w:r w:rsidR="006B6184">
        <w:rPr>
          <w:lang w:bidi="ar-SA"/>
        </w:rPr>
        <w:t xml:space="preserve">PowerPoint </w:t>
      </w:r>
      <w:r>
        <w:rPr>
          <w:lang w:bidi="ar-SA"/>
        </w:rPr>
        <w:t xml:space="preserve">Presentation/Talk </w:t>
      </w:r>
      <w:r w:rsidRPr="004B231D">
        <w:rPr>
          <w:lang w:bidi="ar-SA"/>
        </w:rPr>
        <w:t>(</w:t>
      </w:r>
      <w:r>
        <w:rPr>
          <w:lang w:bidi="ar-SA"/>
        </w:rPr>
        <w:t>March 15, 2016</w:t>
      </w:r>
      <w:r w:rsidRPr="004B231D">
        <w:rPr>
          <w:lang w:bidi="ar-SA"/>
        </w:rPr>
        <w:t>)</w:t>
      </w:r>
      <w:r>
        <w:rPr>
          <w:lang w:bidi="ar-SA"/>
        </w:rPr>
        <w:t>.</w:t>
      </w:r>
    </w:p>
    <w:p w:rsidR="0044496E" w:rsidRPr="0044496E" w:rsidRDefault="0044496E" w:rsidP="0044496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>
        <w:rPr>
          <w:lang w:bidi="ar-SA"/>
        </w:rPr>
        <w:t>IAPMO – Orange County Chapter - Legionella</w:t>
      </w:r>
      <w:r w:rsidRPr="004B231D">
        <w:rPr>
          <w:lang w:bidi="ar-SA"/>
        </w:rPr>
        <w:t xml:space="preserve"> </w:t>
      </w:r>
      <w:r w:rsidR="006B6184">
        <w:rPr>
          <w:lang w:bidi="ar-SA"/>
        </w:rPr>
        <w:t xml:space="preserve">PowerPoint </w:t>
      </w:r>
      <w:r>
        <w:rPr>
          <w:lang w:bidi="ar-SA"/>
        </w:rPr>
        <w:t>Presentation/Talk (February 9, 2016</w:t>
      </w:r>
      <w:r w:rsidRPr="004B231D">
        <w:rPr>
          <w:lang w:bidi="ar-SA"/>
        </w:rPr>
        <w:t>).</w:t>
      </w:r>
    </w:p>
    <w:p w:rsidR="0063236C" w:rsidRPr="0063236C" w:rsidRDefault="0063236C" w:rsidP="0063236C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rFonts w:ascii="Times New Roman" w:hAnsi="Times New Roman"/>
          <w:sz w:val="24"/>
          <w:szCs w:val="24"/>
          <w:lang w:bidi="ar-SA"/>
        </w:rPr>
      </w:pPr>
      <w:r w:rsidRPr="00404B95">
        <w:rPr>
          <w:lang w:bidi="ar-SA"/>
        </w:rPr>
        <w:t>IAPMO – Plumbing Defects (July 16, 2013).</w:t>
      </w:r>
    </w:p>
    <w:p w:rsidR="006134F6" w:rsidRPr="00404B95" w:rsidRDefault="006134F6" w:rsidP="006134F6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rFonts w:ascii="Times New Roman" w:hAnsi="Times New Roman"/>
          <w:sz w:val="24"/>
          <w:szCs w:val="24"/>
          <w:lang w:bidi="ar-SA"/>
        </w:rPr>
      </w:pPr>
      <w:r w:rsidRPr="00404B95">
        <w:rPr>
          <w:lang w:bidi="ar-SA"/>
        </w:rPr>
        <w:t>IAPMO Orange County – Appendix A (June 14, 2012 and June 19, 2012).</w:t>
      </w:r>
    </w:p>
    <w:p w:rsidR="006134F6" w:rsidRPr="00404B95" w:rsidRDefault="006134F6" w:rsidP="006134F6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rFonts w:ascii="Times New Roman" w:hAnsi="Times New Roman"/>
          <w:sz w:val="24"/>
          <w:szCs w:val="24"/>
          <w:lang w:bidi="ar-SA"/>
        </w:rPr>
      </w:pPr>
      <w:r w:rsidRPr="00404B95">
        <w:rPr>
          <w:lang w:bidi="ar-SA"/>
        </w:rPr>
        <w:t>IAPMO – Water Calculations, San Diego, CA (</w:t>
      </w:r>
      <w:r w:rsidR="0044496E">
        <w:rPr>
          <w:lang w:bidi="ar-SA"/>
        </w:rPr>
        <w:t>May 9, 2012</w:t>
      </w:r>
      <w:r w:rsidRPr="00404B95">
        <w:rPr>
          <w:lang w:bidi="ar-SA"/>
        </w:rPr>
        <w:t>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2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Unified Plumbers &amp; Pipefitters of Long Beach - Hot Water Talk (</w:t>
      </w:r>
      <w:r w:rsidR="0044496E">
        <w:rPr>
          <w:lang w:bidi="ar-SA"/>
        </w:rPr>
        <w:t>July 9, 2011</w:t>
      </w:r>
      <w:r w:rsidRPr="004B231D">
        <w:rPr>
          <w:lang w:bidi="ar-SA"/>
        </w:rPr>
        <w:t>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 Channel Islands - Hot Water Talk (</w:t>
      </w:r>
      <w:r w:rsidR="0044496E">
        <w:rPr>
          <w:lang w:bidi="ar-SA"/>
        </w:rPr>
        <w:t>April 26, 2011</w:t>
      </w:r>
      <w:r w:rsidRPr="004B231D">
        <w:rPr>
          <w:lang w:bidi="ar-SA"/>
        </w:rPr>
        <w:t>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IAPMO-LA - Hot Water Recirculation Talk (</w:t>
      </w:r>
      <w:r w:rsidR="0044496E">
        <w:rPr>
          <w:lang w:bidi="ar-SA"/>
        </w:rPr>
        <w:t>March 15, 2011</w:t>
      </w:r>
      <w:r w:rsidRPr="004B231D">
        <w:rPr>
          <w:lang w:bidi="ar-SA"/>
        </w:rPr>
        <w:t>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ASPE-LA - Hot Water Talk (</w:t>
      </w:r>
      <w:r w:rsidR="0044496E">
        <w:rPr>
          <w:lang w:bidi="ar-SA"/>
        </w:rPr>
        <w:t>June 3, 2009</w:t>
      </w:r>
      <w:r w:rsidRPr="004B231D">
        <w:rPr>
          <w:lang w:bidi="ar-SA"/>
        </w:rPr>
        <w:t>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 Orange County - Hot Water Recirculation Talk (</w:t>
      </w:r>
      <w:r w:rsidR="0044496E">
        <w:rPr>
          <w:lang w:bidi="ar-SA"/>
        </w:rPr>
        <w:t>May 12, 2009</w:t>
      </w:r>
      <w:r w:rsidRPr="004B231D">
        <w:rPr>
          <w:lang w:bidi="ar-SA"/>
        </w:rPr>
        <w:t>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PHCC-GLAA - Apprentice School - Water Pipe Sizing (January 27, 2004).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 - International - Portland, OR - Water Pipe Sizing (September 30, 2003).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LA City Plumbing Technical Advisory Committee – Air Admittance Valve Hearing (October 16, 2002).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IAPMO, Southern California Chapter – “Backwater Valve Installation and Operation” (January 2002).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NAFE Seminar, Washington D.C. - “The Analysis of the Operation of the Water Heater” (January 2002).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 LA Hot Water Seminar-“Everything You Wanted to Know About Hot Water but Were Afraid to Ask” (November 2001).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LA City Building Safety- “Hot Water Talk” (September 2001).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Affordable Housing Management Association, LA Seminar - “How to Keep Out of Hot Water” (May 2001).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ASPE, Los Angeles Chapter – "Hot Water and How to Get Out Of It" (January 1999).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Plumbing Inspectors Association of Michigan, Traverse City, MI – "IPC/UPC Engineering Cost Comparison Seminar" (October 1998).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Construction Law Breakfast Group, Pomona, CA – "Recurring Plumbing Defects" (June 1998).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 1997 Technical Symposium, Plumbing Engineers Inspection Workshop - "Are You Getting What You Specified?" (September 26 &amp; 28, 1997).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PHCC of Greater Los Angeles Area - "Recurring Plumbing Defects", Part 1 (June 1997).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IAPMO, Orange Empire Chapter - "Recurring Plumbing Defects", Part 1 and 2 (May and June 1997).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AFE, San Fernando Valley Chapter - "Forensic Engineer's Advice to Plant Engineers" (April 1997).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IAPMO, Southern California Chapter - "Recurring Plumbing Installation Problems", Part 1 and 2 (March and April 1997).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MEAC, Los Angeles Chapter Meeting - "The Effects of Hot Water Maintenance Systems on Hot Water Heater Sizing, Piping Systems, and Utility Costs" (March 1997).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NAFE, Winter Meeting, Charlotte, NC - "Don't Assume - It Can Cost Your Client Considerable - An Approach to Solving Indoor Air Quality Cases" (January 1997).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AEE, Southern California Chapter - "The Effects of Hot Water Maintenance Systems on Hot Water Heater Sizing, Piping Systems, and Utility Costs" (January 1997).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ASPE, National Convention, Phoenix, AZ - Tape recording of presentation, "The Effects of Hot Water Maintenance Systems on Hot Water Heater Sizing, Piping Systems, and Utility Costs" (November 1996).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AFE Western Region Convention, Anaheim, CA - "New Simplified Approaches for Trying to Keep Building Occupants Happy," (April 1996).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lastRenderedPageBreak/>
        <w:t>NAFE Winter Meeting, Portland, Oregon - "New Approaches for Analyzing Hot Water Systems" (January 1996).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UPPA of Long Beach - "Recurring Plumbing Defects" (June and July, 1995).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 xml:space="preserve">PHCC-GLAA - Panel </w:t>
      </w:r>
      <w:r w:rsidR="0048410A" w:rsidRPr="004B231D">
        <w:rPr>
          <w:lang w:bidi="ar-SA"/>
        </w:rPr>
        <w:t>Discussion,</w:t>
      </w:r>
      <w:r w:rsidRPr="004B231D">
        <w:rPr>
          <w:lang w:bidi="ar-SA"/>
        </w:rPr>
        <w:t xml:space="preserve"> "What Would You Like to Know?" (June 1995).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 1993 Technical Symposium, Atlanta, Georgia - "To Combine or Not? - An In-Depth Review of the Design of, the Various Pitfalls With, and the Concerns About Standard and Combined Hydronic Heating Systems", repeated twice (October 1993).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Raypak Technical Sales Staff - Hydronic Presentation (August 1993).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NAFE, Pittsburgh, Pennsylvania, "Forensic Review of Hydronic and Combined Hydronic Systems" (July 1993).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Southern California Gas Company, Technical Sales Representatives - Hydronic Presentation (May 1993).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 xml:space="preserve">ASPE, Los Angeles Chapter - "To Combine or Not to Combine - An In-Depth Review of Standard and Combined Hydronic Heating Systems and Their Various Pitfalls" (April 1993). 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ASPE, Los Angeles Chapter - "Failures of Copper Piping" (March 1993).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MEAC - Uniform Plumbing Code Update (February 1993).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 1992 Convention, Washington, D.C. - Panel on Quality &amp; Ethics in Engineering (November 1992).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City of Los Angeles - Forensic Engineering Presentation (October 1992).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ASPE, Los Angeles Chapter - Code Presentation (July 1991).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ASPE, Los Angeles Chapter - "Are You Qualified to be a Forensic Engineer and the Hidden Pitfalls of This Endeavor" (August 1991).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ASPE, Los Angeles Chapter - "Plumbing Code Interpretations" (July 1991).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ASPE, Cincinnati Convention - "Quality &amp; Ethics in the Construction Industry" - Panel Discussion (November 1991).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IAPMO, Southern California Chapter - "The CABO Residential Plumbing Code" (June 1990).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IAPMO, Southern California Chapter - "Sovent" (January 1990).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Los Angeles City, Low Flow Water Closets (June 1989).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National Academy of Forensic Engineers Conference (NAFE), Atlanta, Georgia - "Forensic Plumbing Engineer" (January 1989).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 xml:space="preserve">Plumbing Piping Industry Council, Los Angeles Chapter - "Engineer/Contractor Relations" (November 1988). 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Unified Plumbing &amp; Piping Association of Long Beach (UPPA) - Monthly meeting - "ASPE and the Contractor" (November 1988).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 xml:space="preserve">American Society of Plumbing Engineers International Convention, Long Beach, California - "The Plumbing Engineer as a Forensic Engineer" (November 1988). 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Association of Energy Engineers (AEE), Los Angeles Chapter Seminar - HVAC Problems (October 1987).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 xml:space="preserve">American Society of Plumbing Engineers (ASPE), Los Angeles Chapter - "The Unseen Codes" Seminar (July 1987). 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Los Angeles Unified School District, Training Program - "Water Pipe Sizing" (May 1987).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Plumbing Piping Industry Council - Los Angeles, CA (PPIC) - "ASPE &amp; the Contractor" (March 1987).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IAPMO, Southern California Chapter - "Water Pipe Sizing" (May and June 1986).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Plumbing Engineer Magazine, Chicago, IL - Construction Round Table Forum (November 1984).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American Society of Plumbing Engineers Convention, Chicago, IL - Code Seminar (November 1984).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Plumbing Piping Industry Council, Los Angeles, CA (PPIC) - Plumbing Seminar (September 1984).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Plumbing Heating Cooling Contractors Conference (PHCC), Long Beach, CA - "Water Pipe Sizing" (May 1984).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American Society of Plumbing Engineers, Los Angeles Chapter - One-day Water Pipe Sizing Engineering Seminar (February 1983).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 Conference, Honolulu, Hawaii - Water Pipe Sizing Seminar (October 1982).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Reseda High School, Reseda, CA - "Energy Conservation in Restaurants" (June 1982).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Los Angeles School District - Seminar on Energy Conservation (March 1981).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Mechanical Engineers Association of California (MEAC), Los Angeles, CA - HVAC Educational Seminar (April 1980).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Los Angeles School Board - Hearing on Curtailment of Drafting Classes (April 1980).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 xml:space="preserve">Unified Plumbing &amp; Piping Association of Long Beach (UPPA) - Monthly meeting (June 1977). 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Women in Construction (WICS), Los Angeles, CA - Construction class (May 1977).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American Hospital Association - Annual meetings (November 1971 &amp; December 1972).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National Bureau of Standards, Washington, D.C. - Opening of Plumbing Test Lab (February 1972).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University of Wisconsin - Engineering Symposium (December 1970).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Plumbing Heating Cooling Contractors of Los Angeles (PHCC-LA) - Monthly meeting (April 1968).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Plumbing Systems Design III - UCLA Extension (sponsored by ASPE) (1968).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 xml:space="preserve">IAPMO Annual Conference, San Francisco, CA - Education Seminar (September 1967). 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IAPMO, Southern California Chapter - Numerous presentations at monthly meetings.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ASPE, Los Angeles Chapter - Panels and seminars (numerous dates).</w:t>
      </w:r>
    </w:p>
    <w:p w:rsidR="004B231D" w:rsidRPr="004B231D" w:rsidRDefault="004B231D" w:rsidP="009618CA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lang w:bidi="ar-SA"/>
        </w:rPr>
      </w:pPr>
      <w:r w:rsidRPr="004B231D">
        <w:rPr>
          <w:lang w:bidi="ar-SA"/>
        </w:rPr>
        <w:t>Jewish Marriage Encounter - National and regional conventions (numerous dates).</w:t>
      </w:r>
    </w:p>
    <w:p w:rsidR="008463A3" w:rsidRDefault="004B231D" w:rsidP="005158E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80" w:hanging="180"/>
        <w:jc w:val="left"/>
        <w:rPr>
          <w:rFonts w:ascii="Times New Roman" w:hAnsi="Times New Roman"/>
          <w:sz w:val="24"/>
          <w:szCs w:val="24"/>
          <w:lang w:bidi="ar-SA"/>
        </w:rPr>
      </w:pPr>
      <w:r w:rsidRPr="004B231D">
        <w:rPr>
          <w:lang w:bidi="ar-SA"/>
        </w:rPr>
        <w:t>Jewish group lectures (various dates).</w:t>
      </w:r>
    </w:p>
    <w:p w:rsidR="00486D99" w:rsidRPr="006134F6" w:rsidRDefault="00486D99" w:rsidP="0044496E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bidi="ar-SA"/>
        </w:rPr>
      </w:pPr>
      <w:r w:rsidRPr="008463A3">
        <w:rPr>
          <w:sz w:val="48"/>
          <w:szCs w:val="48"/>
          <w:u w:val="thick" w:color="A6A6A6" w:themeColor="background1" w:themeShade="A6"/>
          <w:lang w:bidi="ar-SA"/>
        </w:rPr>
        <w:t>___________________</w:t>
      </w:r>
      <w:r w:rsidR="00DC0BD6" w:rsidRPr="008463A3">
        <w:rPr>
          <w:sz w:val="48"/>
          <w:szCs w:val="48"/>
          <w:u w:val="thick" w:color="A6A6A6" w:themeColor="background1" w:themeShade="A6"/>
          <w:lang w:bidi="ar-SA"/>
        </w:rPr>
        <w:t>____________________________________</w:t>
      </w:r>
    </w:p>
    <w:sectPr w:rsidR="00486D99" w:rsidRPr="006134F6" w:rsidSect="00E41D01">
      <w:headerReference w:type="default" r:id="rId9"/>
      <w:pgSz w:w="12240" w:h="15840" w:code="1"/>
      <w:pgMar w:top="432" w:right="1080" w:bottom="432" w:left="108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D2" w:rsidRDefault="007A40D2" w:rsidP="00895D61">
      <w:pPr>
        <w:spacing w:after="0" w:line="240" w:lineRule="auto"/>
      </w:pPr>
      <w:r>
        <w:separator/>
      </w:r>
    </w:p>
  </w:endnote>
  <w:endnote w:type="continuationSeparator" w:id="0">
    <w:p w:rsidR="007A40D2" w:rsidRDefault="007A40D2" w:rsidP="0089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D2" w:rsidRDefault="007A40D2" w:rsidP="00895D61">
      <w:pPr>
        <w:spacing w:after="0" w:line="240" w:lineRule="auto"/>
      </w:pPr>
      <w:r>
        <w:separator/>
      </w:r>
    </w:p>
  </w:footnote>
  <w:footnote w:type="continuationSeparator" w:id="0">
    <w:p w:rsidR="007A40D2" w:rsidRDefault="007A40D2" w:rsidP="0089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61" w:rsidRPr="001E293B" w:rsidRDefault="00933EAB" w:rsidP="002A294E">
    <w:pPr>
      <w:pStyle w:val="Header"/>
      <w:jc w:val="left"/>
      <w:rPr>
        <w:sz w:val="16"/>
        <w:szCs w:val="16"/>
      </w:rPr>
    </w:pPr>
    <w:r w:rsidRPr="001E293B">
      <w:rPr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7E8F67" wp14:editId="04502316">
              <wp:simplePos x="0" y="0"/>
              <wp:positionH relativeFrom="rightMargin">
                <wp:posOffset>-488315</wp:posOffset>
              </wp:positionH>
              <wp:positionV relativeFrom="margin">
                <wp:posOffset>-360680</wp:posOffset>
              </wp:positionV>
              <wp:extent cx="822960" cy="433705"/>
              <wp:effectExtent l="0" t="0" r="0" b="0"/>
              <wp:wrapNone/>
              <wp:docPr id="53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EAB" w:rsidRPr="001E293B" w:rsidRDefault="00933EAB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  <w:szCs w:val="16"/>
                            </w:rPr>
                          </w:pPr>
                          <w:r w:rsidRPr="001E293B">
                            <w:rPr>
                              <w:sz w:val="16"/>
                              <w:szCs w:val="16"/>
                            </w:rPr>
                            <w:t xml:space="preserve">Page | </w:t>
                          </w:r>
                          <w:r w:rsidRPr="001E293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93B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E293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5BA9">
                            <w:rPr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1E293B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38.45pt;margin-top:-28.4pt;width:64.8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f0DKk94AAAAJAQAA&#10;DwAAAGRycy9kb3ducmV2LnhtbEyPwW7CMBBE75X6D9ZW4lKBQ6QkJY2DKhAcekFAP8DE2yRqvI5i&#10;A8nfsz21e9rVPM3OFOvRduKGg28dKVguIhBIlTMt1Qq+zrv5GwgfNBndOUIFE3pYl89Phc6Nu9MR&#10;b6dQCzYhn2sFTQh9LqWvGrTaL1yPxNq3G6wOfA61NIO+s7ntZBxFqbS6Jf7Q6B43DVY/p6tVkJ0P&#10;u/3rpk55PtvtNJlD3K+Umr2MH+8gAo7hD4bf+BwdSs50cVcyXnQK5lm6YpSXJOUOTCRxBuLC5DIB&#10;WRbyf4PyAQAA//8DAFBLAQItABQABgAIAAAAIQC2gziS/gAAAOEBAAATAAAAAAAAAAAAAAAAAAAA&#10;AABbQ29udGVudF9UeXBlc10ueG1sUEsBAi0AFAAGAAgAAAAhADj9If/WAAAAlAEAAAsAAAAAAAAA&#10;AAAAAAAALwEAAF9yZWxzLy5yZWxzUEsBAi0AFAAGAAgAAAAhAPhM7/dyAgAA5wQAAA4AAAAAAAAA&#10;AAAAAAAALgIAAGRycy9lMm9Eb2MueG1sUEsBAi0AFAAGAAgAAAAhAH9AypPeAAAACQEAAA8AAAAA&#10;AAAAAAAAAAAAzAQAAGRycy9kb3ducmV2LnhtbFBLBQYAAAAABAAEAPMAAADXBQAAAAA=&#10;" o:allowincell="f" stroked="f">
              <v:textbox style="mso-fit-shape-to-text:t" inset="0,,0">
                <w:txbxContent>
                  <w:p w:rsidR="00933EAB" w:rsidRPr="001E293B" w:rsidRDefault="00933EAB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  <w:szCs w:val="16"/>
                      </w:rPr>
                    </w:pPr>
                    <w:r w:rsidRPr="001E293B">
                      <w:rPr>
                        <w:sz w:val="16"/>
                        <w:szCs w:val="16"/>
                      </w:rPr>
                      <w:t xml:space="preserve">Page | </w:t>
                    </w:r>
                    <w:r w:rsidRPr="001E293B">
                      <w:rPr>
                        <w:sz w:val="16"/>
                        <w:szCs w:val="16"/>
                      </w:rPr>
                      <w:fldChar w:fldCharType="begin"/>
                    </w:r>
                    <w:r w:rsidRPr="001E293B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E293B">
                      <w:rPr>
                        <w:sz w:val="16"/>
                        <w:szCs w:val="16"/>
                      </w:rPr>
                      <w:fldChar w:fldCharType="separate"/>
                    </w:r>
                    <w:r w:rsidR="00785BA9">
                      <w:rPr>
                        <w:noProof/>
                        <w:sz w:val="16"/>
                        <w:szCs w:val="16"/>
                      </w:rPr>
                      <w:t>8</w:t>
                    </w:r>
                    <w:r w:rsidRPr="001E293B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0048C" w:rsidRPr="001E293B">
      <w:rPr>
        <w:sz w:val="16"/>
        <w:szCs w:val="16"/>
      </w:rPr>
      <w:t>Edward Wolfe Saltzberg</w:t>
    </w:r>
    <w:r w:rsidR="0020048C" w:rsidRPr="001E293B">
      <w:rPr>
        <w:sz w:val="16"/>
        <w:szCs w:val="16"/>
      </w:rPr>
      <w:ptab w:relativeTo="margin" w:alignment="center" w:leader="none"/>
    </w:r>
    <w:r w:rsidR="00785BA9">
      <w:rPr>
        <w:sz w:val="16"/>
        <w:szCs w:val="16"/>
      </w:rPr>
      <w:t>2017</w:t>
    </w:r>
    <w:r w:rsidR="0020048C" w:rsidRPr="001E293B">
      <w:rPr>
        <w:sz w:val="16"/>
        <w:szCs w:val="16"/>
      </w:rPr>
      <w:ptab w:relativeTo="margin" w:alignment="right" w:leader="none"/>
    </w:r>
    <w:r w:rsidR="0020048C" w:rsidRPr="001E293B">
      <w:rPr>
        <w:sz w:val="16"/>
        <w:szCs w:val="16"/>
      </w:rPr>
      <w:t xml:space="preserve">Page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6974"/>
    <w:multiLevelType w:val="multilevel"/>
    <w:tmpl w:val="9970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45E7F"/>
    <w:multiLevelType w:val="multilevel"/>
    <w:tmpl w:val="E3642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A6252"/>
    <w:multiLevelType w:val="hybridMultilevel"/>
    <w:tmpl w:val="2F121C0A"/>
    <w:lvl w:ilvl="0" w:tplc="F51AA0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02C81"/>
    <w:multiLevelType w:val="multilevel"/>
    <w:tmpl w:val="3DAEA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66D7E"/>
    <w:multiLevelType w:val="hybridMultilevel"/>
    <w:tmpl w:val="A656C958"/>
    <w:lvl w:ilvl="0" w:tplc="8634F5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>
    <w:nsid w:val="686A6C2C"/>
    <w:multiLevelType w:val="hybridMultilevel"/>
    <w:tmpl w:val="92E4CEEC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79A157C4"/>
    <w:multiLevelType w:val="multilevel"/>
    <w:tmpl w:val="74402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110E3E"/>
    <w:multiLevelType w:val="multilevel"/>
    <w:tmpl w:val="AC3634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2E"/>
    <w:rsid w:val="00000924"/>
    <w:rsid w:val="00001E40"/>
    <w:rsid w:val="00002461"/>
    <w:rsid w:val="00005814"/>
    <w:rsid w:val="00005FED"/>
    <w:rsid w:val="000079B4"/>
    <w:rsid w:val="0001166A"/>
    <w:rsid w:val="00013FAC"/>
    <w:rsid w:val="00015CD0"/>
    <w:rsid w:val="0001691A"/>
    <w:rsid w:val="00016AFF"/>
    <w:rsid w:val="00022228"/>
    <w:rsid w:val="00023546"/>
    <w:rsid w:val="00026538"/>
    <w:rsid w:val="00030B1A"/>
    <w:rsid w:val="00033A7F"/>
    <w:rsid w:val="00037DCE"/>
    <w:rsid w:val="000406E9"/>
    <w:rsid w:val="00043834"/>
    <w:rsid w:val="000508E0"/>
    <w:rsid w:val="00055083"/>
    <w:rsid w:val="00057B6F"/>
    <w:rsid w:val="00057DF4"/>
    <w:rsid w:val="000632CD"/>
    <w:rsid w:val="000646E8"/>
    <w:rsid w:val="000771D8"/>
    <w:rsid w:val="0008005B"/>
    <w:rsid w:val="000821F5"/>
    <w:rsid w:val="00082E8C"/>
    <w:rsid w:val="00083DB9"/>
    <w:rsid w:val="00084614"/>
    <w:rsid w:val="00086BDE"/>
    <w:rsid w:val="00090513"/>
    <w:rsid w:val="0009182F"/>
    <w:rsid w:val="00093872"/>
    <w:rsid w:val="00095ED4"/>
    <w:rsid w:val="00096C37"/>
    <w:rsid w:val="000A5DEE"/>
    <w:rsid w:val="000B07C0"/>
    <w:rsid w:val="000B0DFC"/>
    <w:rsid w:val="000B18CD"/>
    <w:rsid w:val="000B2178"/>
    <w:rsid w:val="000B5E15"/>
    <w:rsid w:val="000B6ED4"/>
    <w:rsid w:val="000C0906"/>
    <w:rsid w:val="000C2C76"/>
    <w:rsid w:val="000C7795"/>
    <w:rsid w:val="000D0727"/>
    <w:rsid w:val="000D139F"/>
    <w:rsid w:val="000E1BD6"/>
    <w:rsid w:val="000E2B05"/>
    <w:rsid w:val="000E413B"/>
    <w:rsid w:val="000E5656"/>
    <w:rsid w:val="000F293F"/>
    <w:rsid w:val="000F2AA2"/>
    <w:rsid w:val="000F5415"/>
    <w:rsid w:val="000F63C1"/>
    <w:rsid w:val="00103D28"/>
    <w:rsid w:val="00105A69"/>
    <w:rsid w:val="00107610"/>
    <w:rsid w:val="00110370"/>
    <w:rsid w:val="001113B7"/>
    <w:rsid w:val="00111807"/>
    <w:rsid w:val="00111C0F"/>
    <w:rsid w:val="00117652"/>
    <w:rsid w:val="00132701"/>
    <w:rsid w:val="00134D5E"/>
    <w:rsid w:val="00136E38"/>
    <w:rsid w:val="001454B1"/>
    <w:rsid w:val="00145BAE"/>
    <w:rsid w:val="00146657"/>
    <w:rsid w:val="00146B4F"/>
    <w:rsid w:val="00146F8E"/>
    <w:rsid w:val="00156968"/>
    <w:rsid w:val="00161E43"/>
    <w:rsid w:val="001652F9"/>
    <w:rsid w:val="0016584C"/>
    <w:rsid w:val="00166B4E"/>
    <w:rsid w:val="001705C2"/>
    <w:rsid w:val="00172F73"/>
    <w:rsid w:val="0017344F"/>
    <w:rsid w:val="001757BF"/>
    <w:rsid w:val="001812AA"/>
    <w:rsid w:val="001866F0"/>
    <w:rsid w:val="00193796"/>
    <w:rsid w:val="00194A35"/>
    <w:rsid w:val="00197718"/>
    <w:rsid w:val="00197B37"/>
    <w:rsid w:val="001A4A85"/>
    <w:rsid w:val="001A53FF"/>
    <w:rsid w:val="001A6115"/>
    <w:rsid w:val="001A643A"/>
    <w:rsid w:val="001B1D57"/>
    <w:rsid w:val="001B3A7C"/>
    <w:rsid w:val="001B409D"/>
    <w:rsid w:val="001B4A0C"/>
    <w:rsid w:val="001B4D7B"/>
    <w:rsid w:val="001B4DFC"/>
    <w:rsid w:val="001C0787"/>
    <w:rsid w:val="001C0BF2"/>
    <w:rsid w:val="001C414F"/>
    <w:rsid w:val="001C5437"/>
    <w:rsid w:val="001C6C1A"/>
    <w:rsid w:val="001C7487"/>
    <w:rsid w:val="001D10B7"/>
    <w:rsid w:val="001D1515"/>
    <w:rsid w:val="001D6E88"/>
    <w:rsid w:val="001E293B"/>
    <w:rsid w:val="001E2F34"/>
    <w:rsid w:val="001E6491"/>
    <w:rsid w:val="001E7ADC"/>
    <w:rsid w:val="0020048C"/>
    <w:rsid w:val="00202FDF"/>
    <w:rsid w:val="00204978"/>
    <w:rsid w:val="002058C6"/>
    <w:rsid w:val="00210941"/>
    <w:rsid w:val="00211766"/>
    <w:rsid w:val="00215F12"/>
    <w:rsid w:val="00225C2A"/>
    <w:rsid w:val="00227807"/>
    <w:rsid w:val="00227F1A"/>
    <w:rsid w:val="00240C22"/>
    <w:rsid w:val="00241CFE"/>
    <w:rsid w:val="00245B36"/>
    <w:rsid w:val="00250238"/>
    <w:rsid w:val="00252F8E"/>
    <w:rsid w:val="00266758"/>
    <w:rsid w:val="002671EE"/>
    <w:rsid w:val="00273FD5"/>
    <w:rsid w:val="00274770"/>
    <w:rsid w:val="00275CDA"/>
    <w:rsid w:val="00277811"/>
    <w:rsid w:val="002821C0"/>
    <w:rsid w:val="002847A1"/>
    <w:rsid w:val="002850F4"/>
    <w:rsid w:val="0028518E"/>
    <w:rsid w:val="00286F83"/>
    <w:rsid w:val="00293707"/>
    <w:rsid w:val="00297564"/>
    <w:rsid w:val="002A1F7E"/>
    <w:rsid w:val="002A294E"/>
    <w:rsid w:val="002A30B1"/>
    <w:rsid w:val="002A6E2B"/>
    <w:rsid w:val="002A7931"/>
    <w:rsid w:val="002B3A42"/>
    <w:rsid w:val="002B46EF"/>
    <w:rsid w:val="002B4A7E"/>
    <w:rsid w:val="002B5147"/>
    <w:rsid w:val="002B594F"/>
    <w:rsid w:val="002C297D"/>
    <w:rsid w:val="002D3075"/>
    <w:rsid w:val="002D6618"/>
    <w:rsid w:val="002E1085"/>
    <w:rsid w:val="002E3229"/>
    <w:rsid w:val="002E6E90"/>
    <w:rsid w:val="002F00A7"/>
    <w:rsid w:val="002F0B59"/>
    <w:rsid w:val="002F3863"/>
    <w:rsid w:val="002F574E"/>
    <w:rsid w:val="002F74CC"/>
    <w:rsid w:val="003038D3"/>
    <w:rsid w:val="003074C9"/>
    <w:rsid w:val="00314B3B"/>
    <w:rsid w:val="00322F15"/>
    <w:rsid w:val="003241A0"/>
    <w:rsid w:val="00324C9F"/>
    <w:rsid w:val="00325F6E"/>
    <w:rsid w:val="003278FF"/>
    <w:rsid w:val="00336B58"/>
    <w:rsid w:val="00341482"/>
    <w:rsid w:val="0034407D"/>
    <w:rsid w:val="003474E8"/>
    <w:rsid w:val="00350F48"/>
    <w:rsid w:val="00351AC8"/>
    <w:rsid w:val="00351CE4"/>
    <w:rsid w:val="0036057C"/>
    <w:rsid w:val="00361420"/>
    <w:rsid w:val="00361849"/>
    <w:rsid w:val="00363AB6"/>
    <w:rsid w:val="00370014"/>
    <w:rsid w:val="00370284"/>
    <w:rsid w:val="0037079C"/>
    <w:rsid w:val="003734B0"/>
    <w:rsid w:val="00374A36"/>
    <w:rsid w:val="003800AB"/>
    <w:rsid w:val="00380C4C"/>
    <w:rsid w:val="00384B48"/>
    <w:rsid w:val="00392C2E"/>
    <w:rsid w:val="003B0019"/>
    <w:rsid w:val="003B0700"/>
    <w:rsid w:val="003C043B"/>
    <w:rsid w:val="003C3DBA"/>
    <w:rsid w:val="003C4CE7"/>
    <w:rsid w:val="003C54A9"/>
    <w:rsid w:val="003C629A"/>
    <w:rsid w:val="003C6DAD"/>
    <w:rsid w:val="003E35F9"/>
    <w:rsid w:val="003E4064"/>
    <w:rsid w:val="003F5A2B"/>
    <w:rsid w:val="00404B95"/>
    <w:rsid w:val="004073F8"/>
    <w:rsid w:val="00412B0E"/>
    <w:rsid w:val="00414C86"/>
    <w:rsid w:val="00415200"/>
    <w:rsid w:val="004170E5"/>
    <w:rsid w:val="004175AF"/>
    <w:rsid w:val="00425122"/>
    <w:rsid w:val="00432FC2"/>
    <w:rsid w:val="004358A6"/>
    <w:rsid w:val="0044496E"/>
    <w:rsid w:val="004467FD"/>
    <w:rsid w:val="00450CBA"/>
    <w:rsid w:val="00452CC9"/>
    <w:rsid w:val="00453D10"/>
    <w:rsid w:val="00454E1A"/>
    <w:rsid w:val="00455E2A"/>
    <w:rsid w:val="004574D8"/>
    <w:rsid w:val="004674EA"/>
    <w:rsid w:val="00467A97"/>
    <w:rsid w:val="0047324F"/>
    <w:rsid w:val="00475796"/>
    <w:rsid w:val="004766F2"/>
    <w:rsid w:val="004803A0"/>
    <w:rsid w:val="00480FB7"/>
    <w:rsid w:val="00484054"/>
    <w:rsid w:val="0048410A"/>
    <w:rsid w:val="004843FE"/>
    <w:rsid w:val="00486D99"/>
    <w:rsid w:val="00487797"/>
    <w:rsid w:val="004937DC"/>
    <w:rsid w:val="004976FF"/>
    <w:rsid w:val="004A7A7C"/>
    <w:rsid w:val="004B038F"/>
    <w:rsid w:val="004B231D"/>
    <w:rsid w:val="004B2661"/>
    <w:rsid w:val="004B3854"/>
    <w:rsid w:val="004C3008"/>
    <w:rsid w:val="004C4975"/>
    <w:rsid w:val="004C4DBD"/>
    <w:rsid w:val="004C67B4"/>
    <w:rsid w:val="004D19B0"/>
    <w:rsid w:val="004D4E9C"/>
    <w:rsid w:val="004E0F59"/>
    <w:rsid w:val="004E2D53"/>
    <w:rsid w:val="004E2E85"/>
    <w:rsid w:val="004E3B0C"/>
    <w:rsid w:val="004E4E4A"/>
    <w:rsid w:val="004E7DA6"/>
    <w:rsid w:val="004F1470"/>
    <w:rsid w:val="004F168E"/>
    <w:rsid w:val="004F1990"/>
    <w:rsid w:val="004F7037"/>
    <w:rsid w:val="004F74C0"/>
    <w:rsid w:val="00504746"/>
    <w:rsid w:val="00504EB5"/>
    <w:rsid w:val="00513D2E"/>
    <w:rsid w:val="005158E3"/>
    <w:rsid w:val="00522976"/>
    <w:rsid w:val="00526C0E"/>
    <w:rsid w:val="00527486"/>
    <w:rsid w:val="0053189B"/>
    <w:rsid w:val="00533930"/>
    <w:rsid w:val="00534319"/>
    <w:rsid w:val="00534760"/>
    <w:rsid w:val="005356C5"/>
    <w:rsid w:val="005356E1"/>
    <w:rsid w:val="00540ECD"/>
    <w:rsid w:val="005453B9"/>
    <w:rsid w:val="005477DB"/>
    <w:rsid w:val="005567AE"/>
    <w:rsid w:val="00556FAD"/>
    <w:rsid w:val="005619DF"/>
    <w:rsid w:val="00563A5B"/>
    <w:rsid w:val="00564D8B"/>
    <w:rsid w:val="00567F40"/>
    <w:rsid w:val="00573824"/>
    <w:rsid w:val="005771D8"/>
    <w:rsid w:val="00581ACF"/>
    <w:rsid w:val="00585B3F"/>
    <w:rsid w:val="0059099B"/>
    <w:rsid w:val="00590E5F"/>
    <w:rsid w:val="005A04DC"/>
    <w:rsid w:val="005A18FC"/>
    <w:rsid w:val="005A2D5A"/>
    <w:rsid w:val="005A33BD"/>
    <w:rsid w:val="005A4FA9"/>
    <w:rsid w:val="005A5FD4"/>
    <w:rsid w:val="005A6D58"/>
    <w:rsid w:val="005B0977"/>
    <w:rsid w:val="005B11CB"/>
    <w:rsid w:val="005B2A9C"/>
    <w:rsid w:val="005B2DE9"/>
    <w:rsid w:val="005B5D47"/>
    <w:rsid w:val="005B6CCC"/>
    <w:rsid w:val="005C0C0B"/>
    <w:rsid w:val="005C279B"/>
    <w:rsid w:val="005C3FCF"/>
    <w:rsid w:val="005D1793"/>
    <w:rsid w:val="005D2339"/>
    <w:rsid w:val="005E1A44"/>
    <w:rsid w:val="005E36F1"/>
    <w:rsid w:val="005E7F8D"/>
    <w:rsid w:val="005F0B37"/>
    <w:rsid w:val="005F43E9"/>
    <w:rsid w:val="005F46F4"/>
    <w:rsid w:val="005F7958"/>
    <w:rsid w:val="00600806"/>
    <w:rsid w:val="00603294"/>
    <w:rsid w:val="00603E49"/>
    <w:rsid w:val="006051C7"/>
    <w:rsid w:val="0060603A"/>
    <w:rsid w:val="006101D6"/>
    <w:rsid w:val="0061143F"/>
    <w:rsid w:val="006134F6"/>
    <w:rsid w:val="00613E99"/>
    <w:rsid w:val="00614A70"/>
    <w:rsid w:val="006158F5"/>
    <w:rsid w:val="0062001C"/>
    <w:rsid w:val="006214BA"/>
    <w:rsid w:val="006218BB"/>
    <w:rsid w:val="00624569"/>
    <w:rsid w:val="00626593"/>
    <w:rsid w:val="00631E3C"/>
    <w:rsid w:val="00631EFA"/>
    <w:rsid w:val="0063236C"/>
    <w:rsid w:val="0063354E"/>
    <w:rsid w:val="0063430E"/>
    <w:rsid w:val="00641145"/>
    <w:rsid w:val="00641E51"/>
    <w:rsid w:val="00642B05"/>
    <w:rsid w:val="00643A5E"/>
    <w:rsid w:val="0064449C"/>
    <w:rsid w:val="0064553D"/>
    <w:rsid w:val="00647C4A"/>
    <w:rsid w:val="00651233"/>
    <w:rsid w:val="006519B8"/>
    <w:rsid w:val="00651AD3"/>
    <w:rsid w:val="0065286F"/>
    <w:rsid w:val="00653059"/>
    <w:rsid w:val="00653828"/>
    <w:rsid w:val="00661DD6"/>
    <w:rsid w:val="00663E4C"/>
    <w:rsid w:val="00663EF1"/>
    <w:rsid w:val="00667CE6"/>
    <w:rsid w:val="00671722"/>
    <w:rsid w:val="006717BE"/>
    <w:rsid w:val="00671AC9"/>
    <w:rsid w:val="006734A1"/>
    <w:rsid w:val="0067786B"/>
    <w:rsid w:val="00677D42"/>
    <w:rsid w:val="006820F1"/>
    <w:rsid w:val="00687A19"/>
    <w:rsid w:val="00690CC3"/>
    <w:rsid w:val="00692629"/>
    <w:rsid w:val="006970DB"/>
    <w:rsid w:val="006A1059"/>
    <w:rsid w:val="006A79D1"/>
    <w:rsid w:val="006B0CBC"/>
    <w:rsid w:val="006B11C3"/>
    <w:rsid w:val="006B1242"/>
    <w:rsid w:val="006B1644"/>
    <w:rsid w:val="006B17E5"/>
    <w:rsid w:val="006B5B25"/>
    <w:rsid w:val="006B6184"/>
    <w:rsid w:val="006B69EE"/>
    <w:rsid w:val="006B6F69"/>
    <w:rsid w:val="006C6351"/>
    <w:rsid w:val="006C7356"/>
    <w:rsid w:val="006C77B2"/>
    <w:rsid w:val="006D034B"/>
    <w:rsid w:val="006D07ED"/>
    <w:rsid w:val="006D451F"/>
    <w:rsid w:val="006D47BE"/>
    <w:rsid w:val="006D54A9"/>
    <w:rsid w:val="006F1A70"/>
    <w:rsid w:val="006F28F8"/>
    <w:rsid w:val="006F434B"/>
    <w:rsid w:val="006F453C"/>
    <w:rsid w:val="006F691E"/>
    <w:rsid w:val="00700556"/>
    <w:rsid w:val="00700E63"/>
    <w:rsid w:val="00707CC0"/>
    <w:rsid w:val="00707D43"/>
    <w:rsid w:val="00710FB7"/>
    <w:rsid w:val="007139D9"/>
    <w:rsid w:val="007232E1"/>
    <w:rsid w:val="007241C1"/>
    <w:rsid w:val="00724DF9"/>
    <w:rsid w:val="007258F6"/>
    <w:rsid w:val="00725FC8"/>
    <w:rsid w:val="007433DF"/>
    <w:rsid w:val="007438DC"/>
    <w:rsid w:val="00743A09"/>
    <w:rsid w:val="00744880"/>
    <w:rsid w:val="0074652B"/>
    <w:rsid w:val="00747BD6"/>
    <w:rsid w:val="00751EB2"/>
    <w:rsid w:val="007529F7"/>
    <w:rsid w:val="00756081"/>
    <w:rsid w:val="007560C9"/>
    <w:rsid w:val="00756356"/>
    <w:rsid w:val="0076157F"/>
    <w:rsid w:val="007642C6"/>
    <w:rsid w:val="0076449F"/>
    <w:rsid w:val="00765EB2"/>
    <w:rsid w:val="00767D1D"/>
    <w:rsid w:val="00770885"/>
    <w:rsid w:val="00771D17"/>
    <w:rsid w:val="0077498E"/>
    <w:rsid w:val="00776B36"/>
    <w:rsid w:val="00776BE6"/>
    <w:rsid w:val="00780D6B"/>
    <w:rsid w:val="007830B5"/>
    <w:rsid w:val="00783A53"/>
    <w:rsid w:val="00785BA9"/>
    <w:rsid w:val="00793BEE"/>
    <w:rsid w:val="00793C97"/>
    <w:rsid w:val="007960CC"/>
    <w:rsid w:val="0079722F"/>
    <w:rsid w:val="007A041A"/>
    <w:rsid w:val="007A17EF"/>
    <w:rsid w:val="007A1DED"/>
    <w:rsid w:val="007A40D2"/>
    <w:rsid w:val="007A54A5"/>
    <w:rsid w:val="007A6DE9"/>
    <w:rsid w:val="007A7B59"/>
    <w:rsid w:val="007B1F60"/>
    <w:rsid w:val="007B39F9"/>
    <w:rsid w:val="007B532B"/>
    <w:rsid w:val="007C0DCF"/>
    <w:rsid w:val="007C2142"/>
    <w:rsid w:val="007C5B07"/>
    <w:rsid w:val="007C6336"/>
    <w:rsid w:val="007C704A"/>
    <w:rsid w:val="007D2337"/>
    <w:rsid w:val="007E0146"/>
    <w:rsid w:val="007E0E87"/>
    <w:rsid w:val="007E11D1"/>
    <w:rsid w:val="007E16EC"/>
    <w:rsid w:val="007E4E71"/>
    <w:rsid w:val="007E60FC"/>
    <w:rsid w:val="007F16AF"/>
    <w:rsid w:val="007F25F9"/>
    <w:rsid w:val="007F3305"/>
    <w:rsid w:val="007F6C27"/>
    <w:rsid w:val="00800D35"/>
    <w:rsid w:val="00811351"/>
    <w:rsid w:val="00814D64"/>
    <w:rsid w:val="008236F4"/>
    <w:rsid w:val="008240E1"/>
    <w:rsid w:val="0083371C"/>
    <w:rsid w:val="00833870"/>
    <w:rsid w:val="00837E8C"/>
    <w:rsid w:val="00845157"/>
    <w:rsid w:val="008463A3"/>
    <w:rsid w:val="00846BB4"/>
    <w:rsid w:val="00850FC2"/>
    <w:rsid w:val="0086273C"/>
    <w:rsid w:val="00862C50"/>
    <w:rsid w:val="008812E5"/>
    <w:rsid w:val="00881EBA"/>
    <w:rsid w:val="00882314"/>
    <w:rsid w:val="0088267D"/>
    <w:rsid w:val="00885C90"/>
    <w:rsid w:val="0088704E"/>
    <w:rsid w:val="00892367"/>
    <w:rsid w:val="00895D61"/>
    <w:rsid w:val="008A462E"/>
    <w:rsid w:val="008A51C7"/>
    <w:rsid w:val="008A5E27"/>
    <w:rsid w:val="008A7EF7"/>
    <w:rsid w:val="008B6890"/>
    <w:rsid w:val="008D0B8F"/>
    <w:rsid w:val="008D0C3D"/>
    <w:rsid w:val="008D403D"/>
    <w:rsid w:val="008D5F0C"/>
    <w:rsid w:val="008D702A"/>
    <w:rsid w:val="008D7C62"/>
    <w:rsid w:val="008E133B"/>
    <w:rsid w:val="008E3331"/>
    <w:rsid w:val="008E341F"/>
    <w:rsid w:val="008E41F1"/>
    <w:rsid w:val="008E6F50"/>
    <w:rsid w:val="008F4D97"/>
    <w:rsid w:val="008F5F75"/>
    <w:rsid w:val="008F6ADA"/>
    <w:rsid w:val="009019DB"/>
    <w:rsid w:val="00901B8F"/>
    <w:rsid w:val="009039FC"/>
    <w:rsid w:val="00903E98"/>
    <w:rsid w:val="0090540C"/>
    <w:rsid w:val="00905EDF"/>
    <w:rsid w:val="00906BD3"/>
    <w:rsid w:val="009162E6"/>
    <w:rsid w:val="00920B5F"/>
    <w:rsid w:val="009231BF"/>
    <w:rsid w:val="00925E2A"/>
    <w:rsid w:val="00926394"/>
    <w:rsid w:val="009263CD"/>
    <w:rsid w:val="00933EAB"/>
    <w:rsid w:val="009452F5"/>
    <w:rsid w:val="009464A6"/>
    <w:rsid w:val="00953FB5"/>
    <w:rsid w:val="00955F01"/>
    <w:rsid w:val="009618CA"/>
    <w:rsid w:val="00962E9D"/>
    <w:rsid w:val="00964A4F"/>
    <w:rsid w:val="0096625D"/>
    <w:rsid w:val="00966E14"/>
    <w:rsid w:val="0096747A"/>
    <w:rsid w:val="00971462"/>
    <w:rsid w:val="00972FDA"/>
    <w:rsid w:val="00976E15"/>
    <w:rsid w:val="0098101B"/>
    <w:rsid w:val="00981CD8"/>
    <w:rsid w:val="00981D97"/>
    <w:rsid w:val="00982038"/>
    <w:rsid w:val="00990B47"/>
    <w:rsid w:val="00991765"/>
    <w:rsid w:val="009A1E14"/>
    <w:rsid w:val="009A3D18"/>
    <w:rsid w:val="009A5EF5"/>
    <w:rsid w:val="009B392D"/>
    <w:rsid w:val="009B478B"/>
    <w:rsid w:val="009B7B04"/>
    <w:rsid w:val="009C18A6"/>
    <w:rsid w:val="009C41A9"/>
    <w:rsid w:val="009C59C8"/>
    <w:rsid w:val="009C6C1E"/>
    <w:rsid w:val="009D598D"/>
    <w:rsid w:val="009D5EAB"/>
    <w:rsid w:val="009D768F"/>
    <w:rsid w:val="009E5DD1"/>
    <w:rsid w:val="009E73F6"/>
    <w:rsid w:val="009F0ABD"/>
    <w:rsid w:val="009F4392"/>
    <w:rsid w:val="00A04DC2"/>
    <w:rsid w:val="00A05EBA"/>
    <w:rsid w:val="00A13172"/>
    <w:rsid w:val="00A167BE"/>
    <w:rsid w:val="00A23E59"/>
    <w:rsid w:val="00A2414C"/>
    <w:rsid w:val="00A245DD"/>
    <w:rsid w:val="00A2632E"/>
    <w:rsid w:val="00A27B3C"/>
    <w:rsid w:val="00A32D47"/>
    <w:rsid w:val="00A3385F"/>
    <w:rsid w:val="00A371A3"/>
    <w:rsid w:val="00A45603"/>
    <w:rsid w:val="00A46E07"/>
    <w:rsid w:val="00A51985"/>
    <w:rsid w:val="00A55530"/>
    <w:rsid w:val="00A55E84"/>
    <w:rsid w:val="00A6009E"/>
    <w:rsid w:val="00A617D7"/>
    <w:rsid w:val="00A637E0"/>
    <w:rsid w:val="00A7356B"/>
    <w:rsid w:val="00A76D73"/>
    <w:rsid w:val="00A77C50"/>
    <w:rsid w:val="00A804E4"/>
    <w:rsid w:val="00A81D52"/>
    <w:rsid w:val="00A823E7"/>
    <w:rsid w:val="00A83F91"/>
    <w:rsid w:val="00A8499F"/>
    <w:rsid w:val="00A873D1"/>
    <w:rsid w:val="00A92334"/>
    <w:rsid w:val="00A94260"/>
    <w:rsid w:val="00A95250"/>
    <w:rsid w:val="00A9599A"/>
    <w:rsid w:val="00AA2D70"/>
    <w:rsid w:val="00AA3322"/>
    <w:rsid w:val="00AA3966"/>
    <w:rsid w:val="00AA610A"/>
    <w:rsid w:val="00AB1113"/>
    <w:rsid w:val="00AB1292"/>
    <w:rsid w:val="00AC21BD"/>
    <w:rsid w:val="00AC3967"/>
    <w:rsid w:val="00AD0618"/>
    <w:rsid w:val="00AD101A"/>
    <w:rsid w:val="00AD2D8C"/>
    <w:rsid w:val="00AD3FD6"/>
    <w:rsid w:val="00AD5F42"/>
    <w:rsid w:val="00AD60F7"/>
    <w:rsid w:val="00AE1669"/>
    <w:rsid w:val="00AE6CDD"/>
    <w:rsid w:val="00AE7B6A"/>
    <w:rsid w:val="00AE7F97"/>
    <w:rsid w:val="00B032A7"/>
    <w:rsid w:val="00B045BA"/>
    <w:rsid w:val="00B11AAD"/>
    <w:rsid w:val="00B12BF1"/>
    <w:rsid w:val="00B15BBF"/>
    <w:rsid w:val="00B22FC0"/>
    <w:rsid w:val="00B26B0A"/>
    <w:rsid w:val="00B44A61"/>
    <w:rsid w:val="00B455E8"/>
    <w:rsid w:val="00B458FD"/>
    <w:rsid w:val="00B47779"/>
    <w:rsid w:val="00B528B5"/>
    <w:rsid w:val="00B5486A"/>
    <w:rsid w:val="00B573C2"/>
    <w:rsid w:val="00B60408"/>
    <w:rsid w:val="00B61ACF"/>
    <w:rsid w:val="00B62E8A"/>
    <w:rsid w:val="00B63018"/>
    <w:rsid w:val="00B63555"/>
    <w:rsid w:val="00B65706"/>
    <w:rsid w:val="00B66935"/>
    <w:rsid w:val="00B71BAA"/>
    <w:rsid w:val="00B75A10"/>
    <w:rsid w:val="00B80112"/>
    <w:rsid w:val="00B809A8"/>
    <w:rsid w:val="00B86A2B"/>
    <w:rsid w:val="00B9474A"/>
    <w:rsid w:val="00BA12F7"/>
    <w:rsid w:val="00BA29DA"/>
    <w:rsid w:val="00BA69C4"/>
    <w:rsid w:val="00BA6C72"/>
    <w:rsid w:val="00BA7696"/>
    <w:rsid w:val="00BB49AC"/>
    <w:rsid w:val="00BB6A59"/>
    <w:rsid w:val="00BB6EA5"/>
    <w:rsid w:val="00BC0EBD"/>
    <w:rsid w:val="00BC57DB"/>
    <w:rsid w:val="00BD1E9E"/>
    <w:rsid w:val="00BD78D0"/>
    <w:rsid w:val="00BE054C"/>
    <w:rsid w:val="00BE3438"/>
    <w:rsid w:val="00BE3ED5"/>
    <w:rsid w:val="00BE73D7"/>
    <w:rsid w:val="00BE73EB"/>
    <w:rsid w:val="00BF0060"/>
    <w:rsid w:val="00BF0121"/>
    <w:rsid w:val="00BF3035"/>
    <w:rsid w:val="00BF4215"/>
    <w:rsid w:val="00BF45DF"/>
    <w:rsid w:val="00C00876"/>
    <w:rsid w:val="00C02000"/>
    <w:rsid w:val="00C02704"/>
    <w:rsid w:val="00C0310A"/>
    <w:rsid w:val="00C03559"/>
    <w:rsid w:val="00C045C8"/>
    <w:rsid w:val="00C0499B"/>
    <w:rsid w:val="00C04C51"/>
    <w:rsid w:val="00C11680"/>
    <w:rsid w:val="00C15B0F"/>
    <w:rsid w:val="00C17C7F"/>
    <w:rsid w:val="00C20646"/>
    <w:rsid w:val="00C217F9"/>
    <w:rsid w:val="00C227F3"/>
    <w:rsid w:val="00C22975"/>
    <w:rsid w:val="00C23FD6"/>
    <w:rsid w:val="00C42057"/>
    <w:rsid w:val="00C44499"/>
    <w:rsid w:val="00C46125"/>
    <w:rsid w:val="00C46FDC"/>
    <w:rsid w:val="00C50A95"/>
    <w:rsid w:val="00C515EC"/>
    <w:rsid w:val="00C53864"/>
    <w:rsid w:val="00C554D2"/>
    <w:rsid w:val="00C57B90"/>
    <w:rsid w:val="00C60A89"/>
    <w:rsid w:val="00C63DFB"/>
    <w:rsid w:val="00C64772"/>
    <w:rsid w:val="00C66ECD"/>
    <w:rsid w:val="00C724CD"/>
    <w:rsid w:val="00C72E91"/>
    <w:rsid w:val="00C75438"/>
    <w:rsid w:val="00C75795"/>
    <w:rsid w:val="00C813DE"/>
    <w:rsid w:val="00C81FAC"/>
    <w:rsid w:val="00C8499D"/>
    <w:rsid w:val="00C90564"/>
    <w:rsid w:val="00C90B37"/>
    <w:rsid w:val="00C94E46"/>
    <w:rsid w:val="00CA1DE3"/>
    <w:rsid w:val="00CA3C35"/>
    <w:rsid w:val="00CA61F7"/>
    <w:rsid w:val="00CA75D0"/>
    <w:rsid w:val="00CB0FAB"/>
    <w:rsid w:val="00CB4B43"/>
    <w:rsid w:val="00CB4C15"/>
    <w:rsid w:val="00CC1BF5"/>
    <w:rsid w:val="00CC30CB"/>
    <w:rsid w:val="00CC5F07"/>
    <w:rsid w:val="00CD4F83"/>
    <w:rsid w:val="00CD6D8C"/>
    <w:rsid w:val="00CE6A7C"/>
    <w:rsid w:val="00CF1C87"/>
    <w:rsid w:val="00CF20E3"/>
    <w:rsid w:val="00D000F9"/>
    <w:rsid w:val="00D010ED"/>
    <w:rsid w:val="00D05EAD"/>
    <w:rsid w:val="00D10E7D"/>
    <w:rsid w:val="00D12B22"/>
    <w:rsid w:val="00D133CA"/>
    <w:rsid w:val="00D159CB"/>
    <w:rsid w:val="00D17318"/>
    <w:rsid w:val="00D26BF7"/>
    <w:rsid w:val="00D317C6"/>
    <w:rsid w:val="00D3373A"/>
    <w:rsid w:val="00D3422D"/>
    <w:rsid w:val="00D36E9D"/>
    <w:rsid w:val="00D37A2E"/>
    <w:rsid w:val="00D402DF"/>
    <w:rsid w:val="00D40A1E"/>
    <w:rsid w:val="00D467F7"/>
    <w:rsid w:val="00D5494F"/>
    <w:rsid w:val="00D61B6C"/>
    <w:rsid w:val="00D62F8F"/>
    <w:rsid w:val="00D632C5"/>
    <w:rsid w:val="00D6684E"/>
    <w:rsid w:val="00D71C05"/>
    <w:rsid w:val="00D76B2F"/>
    <w:rsid w:val="00D77AA6"/>
    <w:rsid w:val="00D816CC"/>
    <w:rsid w:val="00D81CD2"/>
    <w:rsid w:val="00D85EAA"/>
    <w:rsid w:val="00D86AC5"/>
    <w:rsid w:val="00D903A9"/>
    <w:rsid w:val="00D90585"/>
    <w:rsid w:val="00D90D8F"/>
    <w:rsid w:val="00D9239E"/>
    <w:rsid w:val="00D96FC7"/>
    <w:rsid w:val="00DA1327"/>
    <w:rsid w:val="00DA75E0"/>
    <w:rsid w:val="00DB1ADB"/>
    <w:rsid w:val="00DC0BD6"/>
    <w:rsid w:val="00DC4F71"/>
    <w:rsid w:val="00DC5FB7"/>
    <w:rsid w:val="00DD3B25"/>
    <w:rsid w:val="00DD511F"/>
    <w:rsid w:val="00DE0CEA"/>
    <w:rsid w:val="00DE3E64"/>
    <w:rsid w:val="00DE435C"/>
    <w:rsid w:val="00DE6242"/>
    <w:rsid w:val="00DE66FC"/>
    <w:rsid w:val="00DE6BC6"/>
    <w:rsid w:val="00DE7007"/>
    <w:rsid w:val="00DF5917"/>
    <w:rsid w:val="00DF5FBF"/>
    <w:rsid w:val="00DF6922"/>
    <w:rsid w:val="00E01E3B"/>
    <w:rsid w:val="00E0283A"/>
    <w:rsid w:val="00E03F5E"/>
    <w:rsid w:val="00E05E50"/>
    <w:rsid w:val="00E12B4A"/>
    <w:rsid w:val="00E15F2F"/>
    <w:rsid w:val="00E1639B"/>
    <w:rsid w:val="00E20082"/>
    <w:rsid w:val="00E21EF9"/>
    <w:rsid w:val="00E22B31"/>
    <w:rsid w:val="00E231C3"/>
    <w:rsid w:val="00E25005"/>
    <w:rsid w:val="00E25641"/>
    <w:rsid w:val="00E26D5F"/>
    <w:rsid w:val="00E313DC"/>
    <w:rsid w:val="00E33E53"/>
    <w:rsid w:val="00E379FA"/>
    <w:rsid w:val="00E41D01"/>
    <w:rsid w:val="00E42F39"/>
    <w:rsid w:val="00E46612"/>
    <w:rsid w:val="00E46C37"/>
    <w:rsid w:val="00E64B29"/>
    <w:rsid w:val="00E72965"/>
    <w:rsid w:val="00E74914"/>
    <w:rsid w:val="00E77A6C"/>
    <w:rsid w:val="00E83E46"/>
    <w:rsid w:val="00E8418C"/>
    <w:rsid w:val="00E93C2D"/>
    <w:rsid w:val="00E95647"/>
    <w:rsid w:val="00E9750B"/>
    <w:rsid w:val="00EA17EB"/>
    <w:rsid w:val="00EA19DC"/>
    <w:rsid w:val="00EA23D7"/>
    <w:rsid w:val="00EB127B"/>
    <w:rsid w:val="00EB133E"/>
    <w:rsid w:val="00EB16A7"/>
    <w:rsid w:val="00EB68CD"/>
    <w:rsid w:val="00EB744F"/>
    <w:rsid w:val="00EB779D"/>
    <w:rsid w:val="00EC004F"/>
    <w:rsid w:val="00EC1824"/>
    <w:rsid w:val="00EC46C8"/>
    <w:rsid w:val="00EC5408"/>
    <w:rsid w:val="00EC6199"/>
    <w:rsid w:val="00EC6DC3"/>
    <w:rsid w:val="00EC73D7"/>
    <w:rsid w:val="00EC7D88"/>
    <w:rsid w:val="00ED5599"/>
    <w:rsid w:val="00ED6FB2"/>
    <w:rsid w:val="00EE050B"/>
    <w:rsid w:val="00EE0E5F"/>
    <w:rsid w:val="00EE1A96"/>
    <w:rsid w:val="00EE287D"/>
    <w:rsid w:val="00EE3581"/>
    <w:rsid w:val="00EE56C1"/>
    <w:rsid w:val="00EE59C6"/>
    <w:rsid w:val="00EE7F15"/>
    <w:rsid w:val="00EF27ED"/>
    <w:rsid w:val="00EF4F79"/>
    <w:rsid w:val="00EF60F9"/>
    <w:rsid w:val="00EF6F70"/>
    <w:rsid w:val="00F011B4"/>
    <w:rsid w:val="00F01560"/>
    <w:rsid w:val="00F06746"/>
    <w:rsid w:val="00F10820"/>
    <w:rsid w:val="00F12523"/>
    <w:rsid w:val="00F208AB"/>
    <w:rsid w:val="00F25070"/>
    <w:rsid w:val="00F26C92"/>
    <w:rsid w:val="00F30297"/>
    <w:rsid w:val="00F418B5"/>
    <w:rsid w:val="00F44BC7"/>
    <w:rsid w:val="00F511A3"/>
    <w:rsid w:val="00F51AE6"/>
    <w:rsid w:val="00F536CB"/>
    <w:rsid w:val="00F537AE"/>
    <w:rsid w:val="00F542F5"/>
    <w:rsid w:val="00F54672"/>
    <w:rsid w:val="00F54C58"/>
    <w:rsid w:val="00F554BF"/>
    <w:rsid w:val="00F56A7C"/>
    <w:rsid w:val="00F6163B"/>
    <w:rsid w:val="00F62DAC"/>
    <w:rsid w:val="00F6561F"/>
    <w:rsid w:val="00F66338"/>
    <w:rsid w:val="00F763C0"/>
    <w:rsid w:val="00F76883"/>
    <w:rsid w:val="00F817B7"/>
    <w:rsid w:val="00F83E29"/>
    <w:rsid w:val="00F874E2"/>
    <w:rsid w:val="00F90098"/>
    <w:rsid w:val="00F93CF0"/>
    <w:rsid w:val="00F95DB0"/>
    <w:rsid w:val="00F95F2F"/>
    <w:rsid w:val="00FA1953"/>
    <w:rsid w:val="00FA2355"/>
    <w:rsid w:val="00FA4E13"/>
    <w:rsid w:val="00FB22AE"/>
    <w:rsid w:val="00FB2C32"/>
    <w:rsid w:val="00FB47A1"/>
    <w:rsid w:val="00FC1E2B"/>
    <w:rsid w:val="00FC28C6"/>
    <w:rsid w:val="00FC51AD"/>
    <w:rsid w:val="00FD6DDB"/>
    <w:rsid w:val="00FE2CC3"/>
    <w:rsid w:val="00FE765E"/>
    <w:rsid w:val="00FE7AA8"/>
    <w:rsid w:val="00FF0999"/>
    <w:rsid w:val="00FF469F"/>
    <w:rsid w:val="00FF52E0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70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A7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A7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A7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A7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A70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A70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A70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A70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F1A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6F1A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1D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1A7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1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 w:line="240" w:lineRule="auto"/>
      <w:jc w:val="right"/>
    </w:pPr>
    <w:rPr>
      <w:rFonts w:ascii="Calibri" w:hAnsi="Calibr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uiPriority w:val="22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F1A7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1A7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A70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6F1A70"/>
    <w:rPr>
      <w:i/>
    </w:rPr>
  </w:style>
  <w:style w:type="character" w:styleId="IntenseEmphasis">
    <w:name w:val="Intense Emphasis"/>
    <w:uiPriority w:val="21"/>
    <w:qFormat/>
    <w:rsid w:val="006F1A70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6F1A70"/>
    <w:rPr>
      <w:b/>
    </w:rPr>
  </w:style>
  <w:style w:type="character" w:styleId="IntenseReference">
    <w:name w:val="Intense Reference"/>
    <w:uiPriority w:val="32"/>
    <w:qFormat/>
    <w:rsid w:val="006F1A7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jc w:val="center"/>
    </w:pPr>
    <w:rPr>
      <w:rFonts w:ascii="Cambria Math" w:hAnsi="Cambria Math"/>
      <w:b/>
      <w:color w:val="404040"/>
      <w:spacing w:val="24"/>
      <w:sz w:val="32"/>
      <w:szCs w:val="32"/>
    </w:rPr>
  </w:style>
  <w:style w:type="paragraph" w:customStyle="1" w:styleId="MICHAELBAUERHEADING2">
    <w:name w:val="MICHAEL BAUER HEADING 2"/>
    <w:basedOn w:val="Heading2"/>
    <w:link w:val="MICHAELBAUERHEADING2Char"/>
    <w:rsid w:val="009D768F"/>
    <w:pPr>
      <w:jc w:val="center"/>
    </w:pPr>
    <w:rPr>
      <w:color w:val="404040"/>
      <w:sz w:val="24"/>
      <w:szCs w:val="30"/>
    </w:rPr>
  </w:style>
  <w:style w:type="character" w:customStyle="1" w:styleId="michaelbauerstyleChar">
    <w:name w:val="michael bauer style Char"/>
    <w:basedOn w:val="DefaultParagraphFont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6F1A70"/>
  </w:style>
  <w:style w:type="character" w:customStyle="1" w:styleId="MICHAELBAUERHEADING2Char">
    <w:name w:val="MICHAEL BAUER HEADING 2 Char"/>
    <w:basedOn w:val="Heading2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rsid w:val="00F763C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756081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1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6351"/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95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D61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95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D61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94E"/>
    <w:rPr>
      <w:rFonts w:ascii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70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A7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A7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A7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A7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A70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A70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A70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A70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F1A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6F1A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1D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1A7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1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 w:line="240" w:lineRule="auto"/>
      <w:jc w:val="right"/>
    </w:pPr>
    <w:rPr>
      <w:rFonts w:ascii="Calibri" w:hAnsi="Calibr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uiPriority w:val="22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F1A7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1A7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A70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6F1A70"/>
    <w:rPr>
      <w:i/>
    </w:rPr>
  </w:style>
  <w:style w:type="character" w:styleId="IntenseEmphasis">
    <w:name w:val="Intense Emphasis"/>
    <w:uiPriority w:val="21"/>
    <w:qFormat/>
    <w:rsid w:val="006F1A70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6F1A70"/>
    <w:rPr>
      <w:b/>
    </w:rPr>
  </w:style>
  <w:style w:type="character" w:styleId="IntenseReference">
    <w:name w:val="Intense Reference"/>
    <w:uiPriority w:val="32"/>
    <w:qFormat/>
    <w:rsid w:val="006F1A7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jc w:val="center"/>
    </w:pPr>
    <w:rPr>
      <w:rFonts w:ascii="Cambria Math" w:hAnsi="Cambria Math"/>
      <w:b/>
      <w:color w:val="404040"/>
      <w:spacing w:val="24"/>
      <w:sz w:val="32"/>
      <w:szCs w:val="32"/>
    </w:rPr>
  </w:style>
  <w:style w:type="paragraph" w:customStyle="1" w:styleId="MICHAELBAUERHEADING2">
    <w:name w:val="MICHAEL BAUER HEADING 2"/>
    <w:basedOn w:val="Heading2"/>
    <w:link w:val="MICHAELBAUERHEADING2Char"/>
    <w:rsid w:val="009D768F"/>
    <w:pPr>
      <w:jc w:val="center"/>
    </w:pPr>
    <w:rPr>
      <w:color w:val="404040"/>
      <w:sz w:val="24"/>
      <w:szCs w:val="30"/>
    </w:rPr>
  </w:style>
  <w:style w:type="character" w:customStyle="1" w:styleId="michaelbauerstyleChar">
    <w:name w:val="michael bauer style Char"/>
    <w:basedOn w:val="DefaultParagraphFont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6F1A70"/>
  </w:style>
  <w:style w:type="character" w:customStyle="1" w:styleId="MICHAELBAUERHEADING2Char">
    <w:name w:val="MICHAEL BAUER HEADING 2 Char"/>
    <w:basedOn w:val="Heading2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rsid w:val="00F763C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756081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1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6351"/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95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D61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95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D61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94E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F76AD-45A0-4D57-B3AB-B5D76827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3861</Words>
  <Characters>22013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AMH</dc:creator>
  <cp:lastModifiedBy>om</cp:lastModifiedBy>
  <cp:revision>54</cp:revision>
  <cp:lastPrinted>2016-06-15T20:15:00Z</cp:lastPrinted>
  <dcterms:created xsi:type="dcterms:W3CDTF">2013-03-18T19:11:00Z</dcterms:created>
  <dcterms:modified xsi:type="dcterms:W3CDTF">2017-04-17T16:34:00Z</dcterms:modified>
</cp:coreProperties>
</file>