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98FEE" w14:textId="77777777" w:rsidR="00E3316A" w:rsidRDefault="00E3316A" w:rsidP="00E3316A">
      <w:pPr>
        <w:pStyle w:val="NoSpacing"/>
        <w:rPr>
          <w:rFonts w:ascii="Arial" w:hAnsi="Arial" w:cs="Arial"/>
          <w:b/>
        </w:rPr>
      </w:pPr>
    </w:p>
    <w:p w14:paraId="293AC85D" w14:textId="583D4767" w:rsidR="00E3316A" w:rsidRDefault="00E3316A" w:rsidP="00E3316A">
      <w:pPr>
        <w:pStyle w:val="NoSpacing"/>
        <w:rPr>
          <w:rFonts w:ascii="Arial" w:hAnsi="Arial" w:cs="Arial"/>
          <w:b/>
        </w:rPr>
      </w:pPr>
    </w:p>
    <w:p w14:paraId="68D2CC53" w14:textId="2D2C4FA7" w:rsidR="00E3316A" w:rsidRDefault="00E3316A" w:rsidP="00E3316A">
      <w:pPr>
        <w:pStyle w:val="NoSpacing"/>
        <w:rPr>
          <w:rFonts w:ascii="Arial" w:hAnsi="Arial" w:cs="Arial"/>
          <w:b/>
        </w:rPr>
      </w:pPr>
    </w:p>
    <w:p w14:paraId="07F04E0A" w14:textId="77777777" w:rsidR="00750A43" w:rsidRDefault="00750A43" w:rsidP="00E3316A">
      <w:pPr>
        <w:pStyle w:val="NoSpacing"/>
        <w:rPr>
          <w:rFonts w:ascii="Arial" w:hAnsi="Arial" w:cs="Arial"/>
          <w:b/>
        </w:rPr>
      </w:pPr>
    </w:p>
    <w:p w14:paraId="13203059" w14:textId="77777777" w:rsidR="00E3316A" w:rsidRDefault="00E3316A" w:rsidP="00E3316A">
      <w:pPr>
        <w:pStyle w:val="NoSpacing"/>
        <w:rPr>
          <w:rFonts w:ascii="Arial" w:hAnsi="Arial" w:cs="Arial"/>
          <w:b/>
        </w:rPr>
      </w:pPr>
    </w:p>
    <w:p w14:paraId="6A7E76EB" w14:textId="28EE8870" w:rsidR="00E3316A" w:rsidRDefault="00E3316A" w:rsidP="00E3316A">
      <w:pPr>
        <w:pStyle w:val="NoSpacing"/>
        <w:rPr>
          <w:rFonts w:ascii="Arial" w:hAnsi="Arial" w:cs="Arial"/>
          <w:b/>
        </w:rPr>
      </w:pPr>
    </w:p>
    <w:p w14:paraId="61F4EA02" w14:textId="77777777" w:rsidR="00750A43" w:rsidRDefault="00750A43" w:rsidP="00E3316A">
      <w:pPr>
        <w:pStyle w:val="NoSpacing"/>
        <w:rPr>
          <w:rFonts w:ascii="Arial" w:hAnsi="Arial" w:cs="Arial"/>
          <w:b/>
        </w:rPr>
      </w:pPr>
    </w:p>
    <w:p w14:paraId="25D8157E" w14:textId="77777777" w:rsidR="00E3316A" w:rsidRDefault="00E3316A" w:rsidP="00E3316A">
      <w:pPr>
        <w:pStyle w:val="NoSpacing"/>
        <w:rPr>
          <w:rFonts w:ascii="Arial" w:hAnsi="Arial" w:cs="Arial"/>
          <w:b/>
        </w:rPr>
      </w:pPr>
    </w:p>
    <w:p w14:paraId="6FB8443E" w14:textId="10A505B1" w:rsidR="00E3316A" w:rsidRPr="00C27A40" w:rsidRDefault="00E3316A" w:rsidP="00E3316A">
      <w:pPr>
        <w:pStyle w:val="NoSpacing"/>
        <w:rPr>
          <w:rFonts w:ascii="Arial" w:hAnsi="Arial" w:cs="Arial"/>
          <w:b/>
        </w:rPr>
      </w:pPr>
      <w:r w:rsidRPr="00C27A40">
        <w:rPr>
          <w:rFonts w:ascii="Arial" w:hAnsi="Arial" w:cs="Arial"/>
          <w:b/>
        </w:rPr>
        <w:t>HUGH BORBIDGE, BSME</w:t>
      </w:r>
    </w:p>
    <w:p w14:paraId="0B1F0420" w14:textId="77777777" w:rsidR="00E3316A" w:rsidRDefault="00E3316A" w:rsidP="00E3316A">
      <w:pPr>
        <w:pStyle w:val="NoSpacing"/>
        <w:rPr>
          <w:rFonts w:ascii="Arial" w:hAnsi="Arial" w:cs="Arial"/>
        </w:rPr>
      </w:pPr>
      <w:r w:rsidRPr="00C27A40">
        <w:rPr>
          <w:rFonts w:ascii="Arial" w:hAnsi="Arial" w:cs="Arial"/>
        </w:rPr>
        <w:t>Director of Engineering Animation</w:t>
      </w:r>
    </w:p>
    <w:p w14:paraId="3FEDEE02" w14:textId="77777777" w:rsidR="00E3316A" w:rsidRPr="00C27A40" w:rsidRDefault="00E3316A" w:rsidP="00E3316A">
      <w:pPr>
        <w:pStyle w:val="NoSpacing"/>
        <w:rPr>
          <w:rFonts w:ascii="Arial" w:hAnsi="Arial" w:cs="Arial"/>
        </w:rPr>
      </w:pPr>
    </w:p>
    <w:p w14:paraId="25D086EA" w14:textId="77777777" w:rsidR="00E3316A" w:rsidRPr="00C27A40" w:rsidRDefault="00E3316A" w:rsidP="00E3316A">
      <w:pPr>
        <w:pStyle w:val="NoSpacing"/>
        <w:spacing w:after="120"/>
        <w:rPr>
          <w:rFonts w:ascii="Arial" w:hAnsi="Arial" w:cs="Arial"/>
          <w:b/>
        </w:rPr>
      </w:pPr>
      <w:r w:rsidRPr="00C27A40">
        <w:rPr>
          <w:rFonts w:ascii="Arial" w:hAnsi="Arial" w:cs="Arial"/>
          <w:b/>
        </w:rPr>
        <w:t>EDUCATION:</w:t>
      </w:r>
    </w:p>
    <w:p w14:paraId="4BD47DB9" w14:textId="77777777" w:rsidR="00E3316A" w:rsidRPr="00C27A40" w:rsidRDefault="00E3316A" w:rsidP="00E3316A">
      <w:pPr>
        <w:pStyle w:val="NoSpacing"/>
        <w:rPr>
          <w:rFonts w:ascii="Arial" w:hAnsi="Arial" w:cs="Arial"/>
        </w:rPr>
      </w:pPr>
      <w:r w:rsidRPr="00C27A40">
        <w:rPr>
          <w:rFonts w:ascii="Arial" w:hAnsi="Arial" w:cs="Arial"/>
        </w:rPr>
        <w:t>Villanova University, Villanova, PA</w:t>
      </w:r>
    </w:p>
    <w:p w14:paraId="31E7FD52" w14:textId="77777777" w:rsidR="00E3316A" w:rsidRPr="00C27A40" w:rsidRDefault="00E3316A" w:rsidP="00E3316A">
      <w:pPr>
        <w:pStyle w:val="NoSpacing"/>
        <w:rPr>
          <w:rFonts w:ascii="Arial" w:hAnsi="Arial" w:cs="Arial"/>
        </w:rPr>
      </w:pPr>
      <w:r w:rsidRPr="00C27A40">
        <w:rPr>
          <w:rFonts w:ascii="Arial" w:hAnsi="Arial" w:cs="Arial"/>
        </w:rPr>
        <w:t>BS Mechanical Engineering/Concentration in Graphic Design, May 1991</w:t>
      </w:r>
    </w:p>
    <w:p w14:paraId="2BEE07D6" w14:textId="77777777" w:rsidR="00E3316A" w:rsidRPr="00C27A40" w:rsidRDefault="00E3316A" w:rsidP="00E3316A">
      <w:pPr>
        <w:pStyle w:val="NoSpacing"/>
        <w:rPr>
          <w:rFonts w:ascii="Arial" w:hAnsi="Arial" w:cs="Arial"/>
        </w:rPr>
      </w:pPr>
    </w:p>
    <w:p w14:paraId="65AF566F" w14:textId="77777777" w:rsidR="00E3316A" w:rsidRPr="005A178C" w:rsidRDefault="00E3316A" w:rsidP="00E3316A">
      <w:pPr>
        <w:pStyle w:val="NoSpacing"/>
        <w:spacing w:after="120"/>
        <w:rPr>
          <w:rFonts w:ascii="Arial" w:hAnsi="Arial" w:cs="Arial"/>
          <w:b/>
        </w:rPr>
      </w:pPr>
      <w:r w:rsidRPr="00C27A40">
        <w:rPr>
          <w:rFonts w:ascii="Arial" w:hAnsi="Arial" w:cs="Arial"/>
          <w:b/>
        </w:rPr>
        <w:t>CONTINUING EDUCATION:</w:t>
      </w:r>
    </w:p>
    <w:p w14:paraId="1293DB49" w14:textId="77777777" w:rsidR="00E3316A" w:rsidRPr="00C27A40" w:rsidRDefault="00E3316A" w:rsidP="00E3316A">
      <w:pPr>
        <w:pStyle w:val="NoSpacing"/>
        <w:rPr>
          <w:rFonts w:ascii="Arial" w:hAnsi="Arial" w:cs="Arial"/>
        </w:rPr>
      </w:pPr>
      <w:r w:rsidRPr="00C27A40">
        <w:rPr>
          <w:rFonts w:ascii="Arial" w:hAnsi="Arial" w:cs="Arial"/>
        </w:rPr>
        <w:t>PC-Crash Training Workshop, Las Vegas, NV, June 2007</w:t>
      </w:r>
    </w:p>
    <w:p w14:paraId="4D5035C4" w14:textId="77777777" w:rsidR="00E3316A" w:rsidRPr="00C27A40" w:rsidRDefault="00E3316A" w:rsidP="00E3316A">
      <w:pPr>
        <w:pStyle w:val="NoSpacing"/>
        <w:rPr>
          <w:rFonts w:ascii="Arial" w:hAnsi="Arial" w:cs="Arial"/>
        </w:rPr>
      </w:pPr>
      <w:r w:rsidRPr="00C27A40">
        <w:rPr>
          <w:rFonts w:ascii="Arial" w:hAnsi="Arial" w:cs="Arial"/>
        </w:rPr>
        <w:t>Hexagon 2011 International Conference on Three-Dimensional Laser Scanning, Orlando, FL, June 2011</w:t>
      </w:r>
    </w:p>
    <w:p w14:paraId="192B8D87" w14:textId="77777777" w:rsidR="00E3316A" w:rsidRPr="00C27A40" w:rsidRDefault="00E3316A" w:rsidP="00E3316A">
      <w:pPr>
        <w:pStyle w:val="NoSpacing"/>
        <w:rPr>
          <w:rFonts w:ascii="Arial" w:hAnsi="Arial" w:cs="Arial"/>
        </w:rPr>
      </w:pPr>
      <w:r w:rsidRPr="00C27A40">
        <w:rPr>
          <w:rFonts w:ascii="Arial" w:hAnsi="Arial" w:cs="Arial"/>
        </w:rPr>
        <w:t>SPAR International 2013 Conference, Colorado Springs, CO, April 2013</w:t>
      </w:r>
    </w:p>
    <w:p w14:paraId="36E1280B" w14:textId="77777777" w:rsidR="00E3316A" w:rsidRPr="00C27A40" w:rsidRDefault="00E3316A" w:rsidP="00E3316A">
      <w:pPr>
        <w:pStyle w:val="NoSpacing"/>
        <w:rPr>
          <w:rFonts w:ascii="Arial" w:hAnsi="Arial" w:cs="Arial"/>
        </w:rPr>
      </w:pPr>
      <w:r w:rsidRPr="00C27A40">
        <w:rPr>
          <w:rFonts w:ascii="Arial" w:hAnsi="Arial" w:cs="Arial"/>
          <w:bCs/>
          <w:color w:val="000000"/>
        </w:rPr>
        <w:t>PhotoModeler for Forensics Training, Aurora, Ontario, November 2013</w:t>
      </w:r>
    </w:p>
    <w:p w14:paraId="76CA0A14" w14:textId="77777777" w:rsidR="00E3316A" w:rsidRPr="00C27A40" w:rsidRDefault="00E3316A" w:rsidP="00E3316A">
      <w:pPr>
        <w:pStyle w:val="NoSpacing"/>
        <w:rPr>
          <w:rFonts w:ascii="Arial" w:hAnsi="Arial" w:cs="Arial"/>
        </w:rPr>
      </w:pPr>
    </w:p>
    <w:p w14:paraId="3FF1AA89" w14:textId="77777777" w:rsidR="00E3316A" w:rsidRPr="00C27A40" w:rsidRDefault="00E3316A" w:rsidP="00E3316A">
      <w:pPr>
        <w:pStyle w:val="NoSpacing"/>
        <w:spacing w:after="120"/>
        <w:rPr>
          <w:rFonts w:ascii="Arial" w:hAnsi="Arial" w:cs="Arial"/>
          <w:b/>
        </w:rPr>
      </w:pPr>
      <w:r w:rsidRPr="00C27A40">
        <w:rPr>
          <w:rFonts w:ascii="Arial" w:hAnsi="Arial" w:cs="Arial"/>
          <w:b/>
        </w:rPr>
        <w:t>PROFESSIONAL MEMBERSHIPS:</w:t>
      </w:r>
    </w:p>
    <w:p w14:paraId="35281A9E" w14:textId="77777777" w:rsidR="00E3316A" w:rsidRPr="00C27A40" w:rsidRDefault="00E3316A" w:rsidP="00E3316A">
      <w:pPr>
        <w:pStyle w:val="NoSpacing"/>
        <w:rPr>
          <w:rFonts w:ascii="Arial" w:hAnsi="Arial" w:cs="Arial"/>
        </w:rPr>
      </w:pPr>
      <w:r w:rsidRPr="00C27A40">
        <w:rPr>
          <w:rFonts w:ascii="Arial" w:hAnsi="Arial" w:cs="Arial"/>
        </w:rPr>
        <w:t>International Association of Forensic &amp; Security Metrology</w:t>
      </w:r>
    </w:p>
    <w:p w14:paraId="5E91F8DC" w14:textId="77777777" w:rsidR="00E3316A" w:rsidRPr="00C27A40" w:rsidRDefault="00E3316A" w:rsidP="00E3316A">
      <w:pPr>
        <w:pStyle w:val="NoSpacing"/>
        <w:rPr>
          <w:rFonts w:ascii="Arial" w:hAnsi="Arial" w:cs="Arial"/>
        </w:rPr>
      </w:pPr>
    </w:p>
    <w:p w14:paraId="21050B7B" w14:textId="77777777" w:rsidR="00E3316A" w:rsidRPr="005A178C" w:rsidRDefault="00E3316A" w:rsidP="00E3316A">
      <w:pPr>
        <w:pStyle w:val="NoSpacing"/>
        <w:spacing w:after="120"/>
        <w:rPr>
          <w:rFonts w:ascii="Arial" w:hAnsi="Arial" w:cs="Arial"/>
          <w:b/>
          <w:bCs/>
          <w:color w:val="000000"/>
        </w:rPr>
      </w:pPr>
      <w:r w:rsidRPr="00C27A40">
        <w:rPr>
          <w:rFonts w:ascii="Arial" w:hAnsi="Arial" w:cs="Arial"/>
          <w:b/>
          <w:bCs/>
          <w:color w:val="000000"/>
        </w:rPr>
        <w:t xml:space="preserve">CERTIFICATIONS: </w:t>
      </w:r>
    </w:p>
    <w:p w14:paraId="59963550" w14:textId="77777777" w:rsidR="00E3316A" w:rsidRPr="00C27A40" w:rsidRDefault="00E3316A" w:rsidP="00E3316A">
      <w:pPr>
        <w:pStyle w:val="NoSpacing"/>
        <w:rPr>
          <w:rFonts w:ascii="Arial" w:hAnsi="Arial" w:cs="Arial"/>
          <w:color w:val="000000"/>
        </w:rPr>
      </w:pPr>
      <w:r w:rsidRPr="00C27A40">
        <w:rPr>
          <w:rFonts w:ascii="Arial" w:hAnsi="Arial" w:cs="Arial"/>
          <w:color w:val="000000"/>
        </w:rPr>
        <w:t xml:space="preserve">3ds Max 2012 Certified Associate </w:t>
      </w:r>
    </w:p>
    <w:p w14:paraId="728830C6" w14:textId="77777777" w:rsidR="00E3316A" w:rsidRDefault="00E3316A" w:rsidP="00E3316A">
      <w:pPr>
        <w:pStyle w:val="NoSpacing"/>
        <w:rPr>
          <w:rFonts w:ascii="Arial" w:hAnsi="Arial" w:cs="Arial"/>
          <w:color w:val="000000"/>
        </w:rPr>
      </w:pPr>
      <w:r w:rsidRPr="00C27A40">
        <w:rPr>
          <w:rFonts w:ascii="Arial" w:hAnsi="Arial" w:cs="Arial"/>
          <w:color w:val="000000"/>
        </w:rPr>
        <w:t>3ds Max 2012 Certified Professional Models to Motion</w:t>
      </w:r>
    </w:p>
    <w:p w14:paraId="21224718" w14:textId="7B6CCE7A" w:rsidR="00F76742" w:rsidRDefault="00F76742" w:rsidP="00E3316A">
      <w:pPr>
        <w:pStyle w:val="NoSpacing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3ds Max 2020 Certified Essential Training</w:t>
      </w:r>
    </w:p>
    <w:p w14:paraId="05F46BFC" w14:textId="66457BFD" w:rsidR="00F76742" w:rsidRDefault="00F76742" w:rsidP="00E3316A">
      <w:pPr>
        <w:pStyle w:val="NoSpacing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3ds Max 2020 Certified Hard Surface Modeling</w:t>
      </w:r>
    </w:p>
    <w:p w14:paraId="67331004" w14:textId="580CC682" w:rsidR="00F76742" w:rsidRDefault="00F76742" w:rsidP="00E3316A">
      <w:pPr>
        <w:pStyle w:val="NoSpacing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PF Track Certified Foundation Course</w:t>
      </w:r>
    </w:p>
    <w:p w14:paraId="0CF2313B" w14:textId="5898A5A3" w:rsidR="00F76742" w:rsidRPr="00C27A40" w:rsidRDefault="00F76742" w:rsidP="00E3316A">
      <w:pPr>
        <w:pStyle w:val="NoSpacing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PF Track Certified Essential Training</w:t>
      </w:r>
    </w:p>
    <w:p w14:paraId="6DC41FA7" w14:textId="77777777" w:rsidR="00E3316A" w:rsidRPr="00C27A40" w:rsidRDefault="00E3316A" w:rsidP="00E3316A">
      <w:pPr>
        <w:pStyle w:val="NoSpacing"/>
        <w:rPr>
          <w:rFonts w:ascii="Arial" w:hAnsi="Arial" w:cs="Arial"/>
          <w:b/>
        </w:rPr>
      </w:pPr>
    </w:p>
    <w:p w14:paraId="17FF3019" w14:textId="77777777" w:rsidR="00E3316A" w:rsidRPr="005A178C" w:rsidRDefault="00E3316A" w:rsidP="00E3316A">
      <w:pPr>
        <w:pStyle w:val="NoSpacing"/>
        <w:spacing w:after="120"/>
        <w:rPr>
          <w:rFonts w:ascii="Arial" w:hAnsi="Arial" w:cs="Arial"/>
          <w:b/>
        </w:rPr>
      </w:pPr>
      <w:r w:rsidRPr="00C27A40">
        <w:rPr>
          <w:rFonts w:ascii="Arial" w:hAnsi="Arial" w:cs="Arial"/>
          <w:b/>
        </w:rPr>
        <w:t xml:space="preserve">SKILL SUMMARY: </w:t>
      </w:r>
    </w:p>
    <w:p w14:paraId="7094C572" w14:textId="34ADE05F" w:rsidR="00E3316A" w:rsidRPr="00C27A40" w:rsidRDefault="00F76742" w:rsidP="00E3316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Autodesk </w:t>
      </w:r>
      <w:r w:rsidR="00E3316A" w:rsidRPr="00C27A40">
        <w:rPr>
          <w:rFonts w:ascii="Arial" w:hAnsi="Arial" w:cs="Arial"/>
        </w:rPr>
        <w:t xml:space="preserve">3D Studio Max, </w:t>
      </w:r>
      <w:r>
        <w:rPr>
          <w:rFonts w:ascii="Arial" w:hAnsi="Arial" w:cs="Arial"/>
        </w:rPr>
        <w:t>Autodesk</w:t>
      </w:r>
      <w:r w:rsidRPr="00C27A40">
        <w:rPr>
          <w:rFonts w:ascii="Arial" w:hAnsi="Arial" w:cs="Arial"/>
        </w:rPr>
        <w:t xml:space="preserve"> </w:t>
      </w:r>
      <w:r w:rsidR="00E3316A" w:rsidRPr="00C27A40">
        <w:rPr>
          <w:rFonts w:ascii="Arial" w:hAnsi="Arial" w:cs="Arial"/>
        </w:rPr>
        <w:t xml:space="preserve">AutoCAD, </w:t>
      </w:r>
      <w:r>
        <w:rPr>
          <w:rFonts w:ascii="Arial" w:hAnsi="Arial" w:cs="Arial"/>
        </w:rPr>
        <w:t xml:space="preserve">Autodesk ReCap Pro, Leica </w:t>
      </w:r>
      <w:r w:rsidR="00E3316A" w:rsidRPr="00C27A40">
        <w:rPr>
          <w:rFonts w:ascii="Arial" w:hAnsi="Arial" w:cs="Arial"/>
        </w:rPr>
        <w:t>Cyclone, PC Crash,</w:t>
      </w:r>
      <w:r>
        <w:rPr>
          <w:rFonts w:ascii="Arial" w:hAnsi="Arial" w:cs="Arial"/>
        </w:rPr>
        <w:t xml:space="preserve"> Pixel Farm PF Track, Adobe After Effects</w:t>
      </w:r>
      <w:r w:rsidR="006E4413">
        <w:rPr>
          <w:rFonts w:ascii="Arial" w:hAnsi="Arial" w:cs="Arial"/>
        </w:rPr>
        <w:t xml:space="preserve">, Photogrammetry, </w:t>
      </w:r>
      <w:proofErr w:type="spellStart"/>
      <w:r w:rsidR="006E4413">
        <w:rPr>
          <w:rFonts w:ascii="Arial" w:hAnsi="Arial" w:cs="Arial"/>
        </w:rPr>
        <w:t>Videogrammetry</w:t>
      </w:r>
      <w:proofErr w:type="spellEnd"/>
      <w:r w:rsidR="006E4413">
        <w:rPr>
          <w:rFonts w:ascii="Arial" w:hAnsi="Arial" w:cs="Arial"/>
        </w:rPr>
        <w:t>.</w:t>
      </w:r>
    </w:p>
    <w:p w14:paraId="7AF5F62B" w14:textId="77777777" w:rsidR="00920C1D" w:rsidRDefault="00920C1D" w:rsidP="00F2701E">
      <w:pPr>
        <w:pStyle w:val="NoSpacing"/>
        <w:rPr>
          <w:rFonts w:ascii="Arial" w:hAnsi="Arial" w:cs="Arial"/>
          <w:b/>
        </w:rPr>
      </w:pPr>
    </w:p>
    <w:p w14:paraId="1D03401A" w14:textId="74F1CA97" w:rsidR="00E3316A" w:rsidRPr="00C27A40" w:rsidRDefault="00E3316A" w:rsidP="00E3316A">
      <w:pPr>
        <w:pStyle w:val="NoSpacing"/>
        <w:spacing w:after="120"/>
        <w:rPr>
          <w:rFonts w:ascii="Arial" w:hAnsi="Arial" w:cs="Arial"/>
          <w:b/>
        </w:rPr>
      </w:pPr>
      <w:r w:rsidRPr="00C27A40">
        <w:rPr>
          <w:rFonts w:ascii="Arial" w:hAnsi="Arial" w:cs="Arial"/>
          <w:b/>
        </w:rPr>
        <w:t>EXPERIENCE:</w:t>
      </w:r>
    </w:p>
    <w:p w14:paraId="20BEEBE1" w14:textId="77777777" w:rsidR="00E3316A" w:rsidRPr="00C27A40" w:rsidRDefault="00E3316A" w:rsidP="00E3316A">
      <w:pPr>
        <w:pStyle w:val="NoSpacing"/>
        <w:rPr>
          <w:rFonts w:ascii="Arial" w:hAnsi="Arial" w:cs="Arial"/>
          <w:b/>
        </w:rPr>
      </w:pPr>
      <w:r w:rsidRPr="00C27A40">
        <w:rPr>
          <w:rFonts w:ascii="Arial" w:hAnsi="Arial" w:cs="Arial"/>
          <w:b/>
        </w:rPr>
        <w:t>May 2007</w:t>
      </w:r>
      <w:r w:rsidRPr="00C27A40">
        <w:rPr>
          <w:rFonts w:ascii="Arial" w:hAnsi="Arial" w:cs="Arial"/>
          <w:b/>
        </w:rPr>
        <w:tab/>
        <w:t xml:space="preserve">DJS Associates, Inc., Abington, PA, </w:t>
      </w:r>
    </w:p>
    <w:p w14:paraId="576BE6B0" w14:textId="77777777" w:rsidR="00E3316A" w:rsidRPr="00C27A40" w:rsidRDefault="00E3316A" w:rsidP="00E3316A">
      <w:pPr>
        <w:pStyle w:val="NoSpacing"/>
        <w:rPr>
          <w:rFonts w:ascii="Arial" w:hAnsi="Arial" w:cs="Arial"/>
          <w:b/>
          <w:i/>
        </w:rPr>
      </w:pPr>
      <w:r w:rsidRPr="00C27A40">
        <w:rPr>
          <w:rFonts w:ascii="Arial" w:hAnsi="Arial" w:cs="Arial"/>
          <w:b/>
        </w:rPr>
        <w:t xml:space="preserve"> - Present</w:t>
      </w:r>
      <w:r w:rsidRPr="00C27A40">
        <w:rPr>
          <w:rFonts w:ascii="Arial" w:hAnsi="Arial" w:cs="Arial"/>
          <w:b/>
          <w:i/>
        </w:rPr>
        <w:t xml:space="preserve"> </w:t>
      </w:r>
      <w:r w:rsidRPr="00C27A40">
        <w:rPr>
          <w:rFonts w:ascii="Arial" w:hAnsi="Arial" w:cs="Arial"/>
          <w:b/>
          <w:i/>
        </w:rPr>
        <w:tab/>
        <w:t>Director Engineering Animation</w:t>
      </w:r>
    </w:p>
    <w:p w14:paraId="617DC082" w14:textId="2838A964" w:rsidR="00E3316A" w:rsidRDefault="00E3316A" w:rsidP="00E3316A">
      <w:pPr>
        <w:pStyle w:val="NoSpacing"/>
        <w:ind w:left="1440"/>
        <w:rPr>
          <w:rFonts w:ascii="Arial" w:hAnsi="Arial" w:cs="Arial"/>
        </w:rPr>
      </w:pPr>
      <w:r w:rsidRPr="00C27A40">
        <w:rPr>
          <w:rFonts w:ascii="Arial" w:hAnsi="Arial" w:cs="Arial"/>
        </w:rPr>
        <w:t xml:space="preserve">Accident Investigation with an emphasis on new technology, including state-of-the-art data collection techniques, analysis, three-dimensional modeling, </w:t>
      </w:r>
      <w:r w:rsidR="00970123" w:rsidRPr="00C27A40">
        <w:rPr>
          <w:rFonts w:ascii="Arial" w:hAnsi="Arial" w:cs="Arial"/>
        </w:rPr>
        <w:t>animations,</w:t>
      </w:r>
      <w:r w:rsidRPr="00C27A40">
        <w:rPr>
          <w:rFonts w:ascii="Arial" w:hAnsi="Arial" w:cs="Arial"/>
        </w:rPr>
        <w:t xml:space="preserve"> and demonstrative evidence. Investigation and documentation of accident scenes and vehicles, including use of electronic site surveying equipment, laser scanning technology, digital </w:t>
      </w:r>
      <w:r w:rsidR="00970123" w:rsidRPr="00C27A40">
        <w:rPr>
          <w:rFonts w:ascii="Arial" w:hAnsi="Arial" w:cs="Arial"/>
        </w:rPr>
        <w:t>photography,</w:t>
      </w:r>
      <w:r w:rsidRPr="00C27A40">
        <w:rPr>
          <w:rFonts w:ascii="Arial" w:hAnsi="Arial" w:cs="Arial"/>
        </w:rPr>
        <w:t xml:space="preserve"> and videography</w:t>
      </w:r>
      <w:r w:rsidR="00970123" w:rsidRPr="00C27A40">
        <w:rPr>
          <w:rFonts w:ascii="Arial" w:hAnsi="Arial" w:cs="Arial"/>
        </w:rPr>
        <w:t xml:space="preserve">. </w:t>
      </w:r>
      <w:r w:rsidRPr="00C27A40">
        <w:rPr>
          <w:rFonts w:ascii="Arial" w:hAnsi="Arial" w:cs="Arial"/>
        </w:rPr>
        <w:t>Services are rendered on behalf of both plaintiff and defendant in civil and criminal matters</w:t>
      </w:r>
      <w:r w:rsidR="00970123" w:rsidRPr="00C27A40">
        <w:rPr>
          <w:rFonts w:ascii="Arial" w:hAnsi="Arial" w:cs="Arial"/>
        </w:rPr>
        <w:t xml:space="preserve">. </w:t>
      </w:r>
      <w:r w:rsidRPr="00C27A40">
        <w:rPr>
          <w:rFonts w:ascii="Arial" w:hAnsi="Arial" w:cs="Arial"/>
        </w:rPr>
        <w:t>Services are rendered throughout the United States.</w:t>
      </w:r>
    </w:p>
    <w:p w14:paraId="7C5CA0AB" w14:textId="77777777" w:rsidR="00920C1D" w:rsidRDefault="00920C1D" w:rsidP="00E3316A">
      <w:pPr>
        <w:pStyle w:val="NoSpacing"/>
        <w:ind w:left="1440"/>
        <w:rPr>
          <w:rFonts w:ascii="Arial" w:hAnsi="Arial" w:cs="Arial"/>
        </w:rPr>
      </w:pPr>
    </w:p>
    <w:p w14:paraId="1A64C5C8" w14:textId="77777777" w:rsidR="00920C1D" w:rsidRDefault="00920C1D" w:rsidP="00E3316A">
      <w:pPr>
        <w:pStyle w:val="NoSpacing"/>
        <w:ind w:left="1440"/>
        <w:rPr>
          <w:rFonts w:ascii="Arial" w:hAnsi="Arial" w:cs="Arial"/>
        </w:rPr>
      </w:pPr>
    </w:p>
    <w:p w14:paraId="3DC2FBB1" w14:textId="77777777" w:rsidR="0040286D" w:rsidRDefault="0040286D" w:rsidP="00E3316A">
      <w:pPr>
        <w:pStyle w:val="NoSpacing"/>
        <w:rPr>
          <w:rFonts w:ascii="Arial" w:hAnsi="Arial" w:cs="Arial"/>
          <w:b/>
        </w:rPr>
      </w:pPr>
    </w:p>
    <w:p w14:paraId="0B57D932" w14:textId="77777777" w:rsidR="0040286D" w:rsidRDefault="0040286D" w:rsidP="00E3316A">
      <w:pPr>
        <w:pStyle w:val="NoSpacing"/>
        <w:rPr>
          <w:rFonts w:ascii="Arial" w:hAnsi="Arial" w:cs="Arial"/>
          <w:b/>
        </w:rPr>
      </w:pPr>
    </w:p>
    <w:p w14:paraId="6A28C529" w14:textId="77777777" w:rsidR="00F2701E" w:rsidRPr="00C27A40" w:rsidRDefault="00F2701E" w:rsidP="00E3316A">
      <w:pPr>
        <w:pStyle w:val="NoSpacing"/>
        <w:rPr>
          <w:rFonts w:ascii="Arial" w:hAnsi="Arial" w:cs="Arial"/>
          <w:b/>
        </w:rPr>
      </w:pPr>
    </w:p>
    <w:p w14:paraId="65DF33B9" w14:textId="77777777" w:rsidR="00E3316A" w:rsidRPr="00C27A40" w:rsidRDefault="00E3316A" w:rsidP="00E3316A">
      <w:pPr>
        <w:pStyle w:val="NoSpacing"/>
        <w:rPr>
          <w:rFonts w:ascii="Arial" w:hAnsi="Arial" w:cs="Arial"/>
          <w:b/>
        </w:rPr>
      </w:pPr>
      <w:r w:rsidRPr="00C27A40">
        <w:rPr>
          <w:rFonts w:ascii="Arial" w:hAnsi="Arial" w:cs="Arial"/>
          <w:b/>
        </w:rPr>
        <w:t>2004 – 2007</w:t>
      </w:r>
      <w:r w:rsidRPr="00C27A40">
        <w:rPr>
          <w:rFonts w:ascii="Arial" w:hAnsi="Arial" w:cs="Arial"/>
          <w:b/>
        </w:rPr>
        <w:tab/>
        <w:t>Carroll Contractors/Carrollton Development Group, Haverford, PA</w:t>
      </w:r>
    </w:p>
    <w:p w14:paraId="3ED036D2" w14:textId="77777777" w:rsidR="00E3316A" w:rsidRPr="00C27A40" w:rsidRDefault="00E3316A" w:rsidP="00E3316A">
      <w:pPr>
        <w:pStyle w:val="NoSpacing"/>
        <w:ind w:left="720" w:firstLine="720"/>
        <w:rPr>
          <w:rFonts w:ascii="Arial" w:hAnsi="Arial" w:cs="Arial"/>
        </w:rPr>
      </w:pPr>
      <w:r w:rsidRPr="00C27A40">
        <w:rPr>
          <w:rFonts w:ascii="Arial" w:hAnsi="Arial" w:cs="Arial"/>
          <w:b/>
          <w:i/>
        </w:rPr>
        <w:t>Project Manager/Designer/3D Visual Specialist/Graphic Designer</w:t>
      </w:r>
    </w:p>
    <w:p w14:paraId="54D3DE5E" w14:textId="77777777" w:rsidR="00E3316A" w:rsidRPr="00C27A40" w:rsidRDefault="00E3316A" w:rsidP="00E3316A">
      <w:pPr>
        <w:pStyle w:val="NoSpacing"/>
        <w:ind w:left="1440"/>
        <w:rPr>
          <w:rFonts w:ascii="Arial" w:hAnsi="Arial" w:cs="Arial"/>
          <w:b/>
        </w:rPr>
      </w:pPr>
      <w:r w:rsidRPr="00C27A40">
        <w:rPr>
          <w:rFonts w:ascii="Arial" w:hAnsi="Arial" w:cs="Arial"/>
        </w:rPr>
        <w:t>Responsible for project schedule, budgets, subcontractor coordination and conflict resolution. Responsible for presenting conceptual rendered designs to prospective clients followed by complete documented construction documents.</w:t>
      </w:r>
    </w:p>
    <w:p w14:paraId="5F06B24F" w14:textId="77777777" w:rsidR="00E3316A" w:rsidRDefault="00E3316A" w:rsidP="00E3316A">
      <w:pPr>
        <w:pStyle w:val="NoSpacing"/>
        <w:rPr>
          <w:rFonts w:ascii="Arial" w:hAnsi="Arial" w:cs="Arial"/>
          <w:b/>
        </w:rPr>
      </w:pPr>
    </w:p>
    <w:p w14:paraId="1AAB8EE2" w14:textId="77777777" w:rsidR="00E3316A" w:rsidRPr="00C27A40" w:rsidRDefault="00E3316A" w:rsidP="00E3316A">
      <w:pPr>
        <w:pStyle w:val="NoSpacing"/>
        <w:rPr>
          <w:rFonts w:ascii="Arial" w:hAnsi="Arial" w:cs="Arial"/>
          <w:b/>
        </w:rPr>
      </w:pPr>
      <w:r w:rsidRPr="00C27A40">
        <w:rPr>
          <w:rFonts w:ascii="Arial" w:hAnsi="Arial" w:cs="Arial"/>
          <w:b/>
        </w:rPr>
        <w:t>2000 – 2004</w:t>
      </w:r>
      <w:r w:rsidRPr="00C27A40">
        <w:rPr>
          <w:rFonts w:ascii="Arial" w:hAnsi="Arial" w:cs="Arial"/>
        </w:rPr>
        <w:tab/>
      </w:r>
      <w:r w:rsidRPr="00C27A40">
        <w:rPr>
          <w:rFonts w:ascii="Arial" w:hAnsi="Arial" w:cs="Arial"/>
          <w:b/>
        </w:rPr>
        <w:t>Macallister Group Architects, Plymouth Meeting, PA</w:t>
      </w:r>
    </w:p>
    <w:p w14:paraId="4295269A" w14:textId="77777777" w:rsidR="00E3316A" w:rsidRPr="00C27A40" w:rsidRDefault="00E3316A" w:rsidP="00E3316A">
      <w:pPr>
        <w:pStyle w:val="NoSpacing"/>
        <w:rPr>
          <w:rFonts w:ascii="Arial" w:hAnsi="Arial" w:cs="Arial"/>
          <w:i/>
        </w:rPr>
      </w:pPr>
      <w:r w:rsidRPr="00C27A4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C27A40">
        <w:rPr>
          <w:rFonts w:ascii="Arial" w:hAnsi="Arial" w:cs="Arial"/>
          <w:b/>
          <w:i/>
        </w:rPr>
        <w:t>Designer/CAD Manager/3D Visual Specialist/Network Administration</w:t>
      </w:r>
    </w:p>
    <w:p w14:paraId="6EF6CC1E" w14:textId="434F99DC" w:rsidR="00E3316A" w:rsidRPr="00C27A40" w:rsidRDefault="00E3316A" w:rsidP="00E3316A">
      <w:pPr>
        <w:pStyle w:val="NoSpacing"/>
        <w:ind w:left="1440"/>
        <w:rPr>
          <w:rFonts w:ascii="Arial" w:hAnsi="Arial" w:cs="Arial"/>
        </w:rPr>
      </w:pPr>
      <w:r w:rsidRPr="00C27A40">
        <w:rPr>
          <w:rFonts w:ascii="Arial" w:hAnsi="Arial" w:cs="Arial"/>
        </w:rPr>
        <w:t>Primary responsibilities were to assist in design and management of residential and commercial projects from schematic design through to construction documents</w:t>
      </w:r>
      <w:r w:rsidR="00970123" w:rsidRPr="00C27A40">
        <w:rPr>
          <w:rFonts w:ascii="Arial" w:hAnsi="Arial" w:cs="Arial"/>
        </w:rPr>
        <w:t xml:space="preserve">. </w:t>
      </w:r>
      <w:r w:rsidRPr="00C27A40">
        <w:rPr>
          <w:rFonts w:ascii="Arial" w:hAnsi="Arial" w:cs="Arial"/>
        </w:rPr>
        <w:t>Initiated new production methodologies of design documents</w:t>
      </w:r>
      <w:r w:rsidR="00970123" w:rsidRPr="00C27A40">
        <w:rPr>
          <w:rFonts w:ascii="Arial" w:hAnsi="Arial" w:cs="Arial"/>
        </w:rPr>
        <w:t xml:space="preserve">. </w:t>
      </w:r>
      <w:r w:rsidRPr="00C27A40">
        <w:rPr>
          <w:rFonts w:ascii="Arial" w:hAnsi="Arial" w:cs="Arial"/>
        </w:rPr>
        <w:t xml:space="preserve">Production of </w:t>
      </w:r>
      <w:r w:rsidR="00970123" w:rsidRPr="00C27A40">
        <w:rPr>
          <w:rFonts w:ascii="Arial" w:hAnsi="Arial" w:cs="Arial"/>
        </w:rPr>
        <w:t>computer-generated</w:t>
      </w:r>
      <w:r w:rsidRPr="00C27A40">
        <w:rPr>
          <w:rFonts w:ascii="Arial" w:hAnsi="Arial" w:cs="Arial"/>
        </w:rPr>
        <w:t xml:space="preserve"> renderings, website design and maintenance, graphic design of literature and complete network administration.</w:t>
      </w:r>
    </w:p>
    <w:p w14:paraId="0D018380" w14:textId="77777777" w:rsidR="00E3316A" w:rsidRPr="00C27A40" w:rsidRDefault="00E3316A" w:rsidP="00E3316A">
      <w:pPr>
        <w:pStyle w:val="NoSpacing"/>
        <w:rPr>
          <w:rFonts w:ascii="Arial" w:hAnsi="Arial" w:cs="Arial"/>
        </w:rPr>
      </w:pPr>
    </w:p>
    <w:p w14:paraId="0E1E8EDC" w14:textId="77777777" w:rsidR="00E3316A" w:rsidRPr="00C27A40" w:rsidRDefault="00E3316A" w:rsidP="00E3316A">
      <w:pPr>
        <w:pStyle w:val="NoSpacing"/>
        <w:rPr>
          <w:rFonts w:ascii="Arial" w:hAnsi="Arial" w:cs="Arial"/>
          <w:b/>
        </w:rPr>
      </w:pPr>
      <w:r w:rsidRPr="00C27A40">
        <w:rPr>
          <w:rFonts w:ascii="Arial" w:hAnsi="Arial" w:cs="Arial"/>
          <w:b/>
        </w:rPr>
        <w:t>1994 – 2000</w:t>
      </w:r>
      <w:r w:rsidRPr="00C27A40">
        <w:rPr>
          <w:rFonts w:ascii="Arial" w:hAnsi="Arial" w:cs="Arial"/>
          <w:b/>
        </w:rPr>
        <w:tab/>
        <w:t>Timothy Haahs &amp; Associates, Inc., Blue Bell, PA</w:t>
      </w:r>
    </w:p>
    <w:p w14:paraId="455B3ABB" w14:textId="77777777" w:rsidR="00E3316A" w:rsidRPr="00C27A40" w:rsidRDefault="00E3316A" w:rsidP="00E3316A">
      <w:pPr>
        <w:pStyle w:val="NoSpacing"/>
        <w:ind w:left="720" w:firstLine="720"/>
        <w:rPr>
          <w:rFonts w:ascii="Arial" w:hAnsi="Arial" w:cs="Arial"/>
          <w:b/>
          <w:i/>
        </w:rPr>
      </w:pPr>
      <w:r w:rsidRPr="00C27A40">
        <w:rPr>
          <w:rFonts w:ascii="Arial" w:hAnsi="Arial" w:cs="Arial"/>
          <w:b/>
          <w:i/>
        </w:rPr>
        <w:t>Designer/CAD Manager/3D Visual Specialist/Network Administrator</w:t>
      </w:r>
    </w:p>
    <w:p w14:paraId="57E8E33C" w14:textId="2C64C3F5" w:rsidR="00E3316A" w:rsidRPr="00C27A40" w:rsidRDefault="00E3316A" w:rsidP="00E3316A">
      <w:pPr>
        <w:pStyle w:val="NoSpacing"/>
        <w:ind w:left="1440"/>
        <w:rPr>
          <w:rFonts w:ascii="Arial" w:hAnsi="Arial" w:cs="Arial"/>
        </w:rPr>
      </w:pPr>
      <w:r w:rsidRPr="00C27A40">
        <w:rPr>
          <w:rFonts w:ascii="Arial" w:hAnsi="Arial" w:cs="Arial"/>
        </w:rPr>
        <w:t>Brought forth improved AutoCAD methods, effectively enhancing production of construction documents</w:t>
      </w:r>
      <w:r w:rsidR="00970123" w:rsidRPr="00C27A40">
        <w:rPr>
          <w:rFonts w:ascii="Arial" w:hAnsi="Arial" w:cs="Arial"/>
        </w:rPr>
        <w:t xml:space="preserve">. </w:t>
      </w:r>
      <w:r w:rsidRPr="00C27A40">
        <w:rPr>
          <w:rFonts w:ascii="Arial" w:hAnsi="Arial" w:cs="Arial"/>
        </w:rPr>
        <w:t>Responsible for company web page, company newsletters and marketing publications, 3D renderings/animations, and complete computer/network administration.</w:t>
      </w:r>
    </w:p>
    <w:p w14:paraId="1C6263B1" w14:textId="77777777" w:rsidR="00E3316A" w:rsidRPr="00C27A40" w:rsidRDefault="00E3316A" w:rsidP="00E3316A">
      <w:pPr>
        <w:pStyle w:val="NoSpacing"/>
        <w:rPr>
          <w:rFonts w:ascii="Arial" w:hAnsi="Arial" w:cs="Arial"/>
        </w:rPr>
      </w:pPr>
    </w:p>
    <w:p w14:paraId="0597508D" w14:textId="77777777" w:rsidR="00E3316A" w:rsidRPr="00C27A40" w:rsidRDefault="00E3316A" w:rsidP="00E3316A">
      <w:pPr>
        <w:pStyle w:val="NoSpacing"/>
        <w:rPr>
          <w:rFonts w:ascii="Arial" w:hAnsi="Arial" w:cs="Arial"/>
          <w:b/>
        </w:rPr>
      </w:pPr>
      <w:r w:rsidRPr="00C27A40">
        <w:rPr>
          <w:rFonts w:ascii="Arial" w:hAnsi="Arial" w:cs="Arial"/>
          <w:b/>
        </w:rPr>
        <w:t>1991 – 1994</w:t>
      </w:r>
      <w:r w:rsidRPr="00C27A40">
        <w:rPr>
          <w:rFonts w:ascii="Arial" w:hAnsi="Arial" w:cs="Arial"/>
          <w:b/>
        </w:rPr>
        <w:tab/>
        <w:t>Walker Parking Consultants, Conshohocken, PA</w:t>
      </w:r>
    </w:p>
    <w:p w14:paraId="18F9DD22" w14:textId="77777777" w:rsidR="00E3316A" w:rsidRPr="00C27A40" w:rsidRDefault="00E3316A" w:rsidP="00E3316A">
      <w:pPr>
        <w:pStyle w:val="NoSpacing"/>
        <w:ind w:left="720" w:firstLine="720"/>
        <w:rPr>
          <w:rFonts w:ascii="Arial" w:hAnsi="Arial" w:cs="Arial"/>
          <w:b/>
        </w:rPr>
      </w:pPr>
      <w:r w:rsidRPr="00C27A40">
        <w:rPr>
          <w:rFonts w:ascii="Arial" w:hAnsi="Arial" w:cs="Arial"/>
          <w:b/>
          <w:i/>
        </w:rPr>
        <w:t>Project Technician/Field Inspector</w:t>
      </w:r>
    </w:p>
    <w:p w14:paraId="44A525C3" w14:textId="13E7980A" w:rsidR="00E3316A" w:rsidRDefault="00E3316A" w:rsidP="00E3316A">
      <w:pPr>
        <w:pStyle w:val="NoSpacing"/>
        <w:ind w:left="1440"/>
        <w:rPr>
          <w:rFonts w:ascii="Arial" w:hAnsi="Arial" w:cs="Arial"/>
        </w:rPr>
      </w:pPr>
      <w:r w:rsidRPr="00C27A40">
        <w:rPr>
          <w:rFonts w:ascii="Arial" w:hAnsi="Arial" w:cs="Arial"/>
        </w:rPr>
        <w:t>Responsible for production of 2D sections and plans</w:t>
      </w:r>
      <w:r w:rsidR="00970123" w:rsidRPr="00C27A40">
        <w:rPr>
          <w:rFonts w:ascii="Arial" w:hAnsi="Arial" w:cs="Arial"/>
        </w:rPr>
        <w:t xml:space="preserve">. </w:t>
      </w:r>
      <w:r w:rsidRPr="00C27A40">
        <w:rPr>
          <w:rFonts w:ascii="Arial" w:hAnsi="Arial" w:cs="Arial"/>
        </w:rPr>
        <w:t>Performed structural field inspection, shop drawing coordination, and technical report writing.</w:t>
      </w:r>
    </w:p>
    <w:p w14:paraId="0EA67D77" w14:textId="77777777" w:rsidR="00E3316A" w:rsidRPr="00C27A40" w:rsidRDefault="00E3316A" w:rsidP="00E3316A">
      <w:pPr>
        <w:pStyle w:val="NoSpacing"/>
        <w:rPr>
          <w:rFonts w:ascii="Arial" w:hAnsi="Arial" w:cs="Arial"/>
        </w:rPr>
      </w:pPr>
    </w:p>
    <w:p w14:paraId="2427E69E" w14:textId="4B4F3ED7" w:rsidR="00E3316A" w:rsidRDefault="00E3316A" w:rsidP="00E3316A">
      <w:pPr>
        <w:pStyle w:val="NoSpacing"/>
        <w:spacing w:after="120"/>
        <w:rPr>
          <w:rFonts w:ascii="Arial" w:hAnsi="Arial" w:cs="Arial"/>
          <w:b/>
        </w:rPr>
      </w:pPr>
      <w:r w:rsidRPr="00C27A40">
        <w:rPr>
          <w:rFonts w:ascii="Arial" w:hAnsi="Arial" w:cs="Arial"/>
          <w:b/>
        </w:rPr>
        <w:t>PRESENTATIONS:</w:t>
      </w:r>
    </w:p>
    <w:p w14:paraId="5AF56366" w14:textId="4F45D45A" w:rsidR="008C7FE3" w:rsidRDefault="008C7FE3" w:rsidP="00E3316A">
      <w:pPr>
        <w:pStyle w:val="NoSpacing"/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“Accuracy in Engineering Animations,” Webinar, DJS Associates, Inc. Abington, PA, January 2024.</w:t>
      </w:r>
    </w:p>
    <w:p w14:paraId="65B1DEED" w14:textId="0307BD4A" w:rsidR="004C692E" w:rsidRDefault="004C692E" w:rsidP="00E3316A">
      <w:pPr>
        <w:pStyle w:val="NoSpacing"/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“Dos Santos v. Dorney Park and Wildwater Kingdom</w:t>
      </w:r>
      <w:r w:rsidR="00970123">
        <w:rPr>
          <w:rFonts w:ascii="Arial" w:hAnsi="Arial" w:cs="Arial"/>
          <w:bCs/>
        </w:rPr>
        <w:t>,”</w:t>
      </w:r>
      <w:r>
        <w:rPr>
          <w:rFonts w:ascii="Arial" w:hAnsi="Arial" w:cs="Arial"/>
          <w:bCs/>
        </w:rPr>
        <w:t xml:space="preserve"> Bar Association of Lehigh County, Doylestown, PA, March 2019</w:t>
      </w:r>
    </w:p>
    <w:p w14:paraId="3A2A8E34" w14:textId="084AFDBB" w:rsidR="004C692E" w:rsidRPr="004C692E" w:rsidRDefault="004C692E" w:rsidP="00E3316A">
      <w:pPr>
        <w:pStyle w:val="NoSpacing"/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“Dos Santos v. Dorney Park and Wildwater Kingdom</w:t>
      </w:r>
      <w:r w:rsidR="00970123">
        <w:rPr>
          <w:rFonts w:ascii="Arial" w:hAnsi="Arial" w:cs="Arial"/>
          <w:bCs/>
        </w:rPr>
        <w:t>,”</w:t>
      </w:r>
      <w:r>
        <w:rPr>
          <w:rFonts w:ascii="Arial" w:hAnsi="Arial" w:cs="Arial"/>
          <w:bCs/>
        </w:rPr>
        <w:t xml:space="preserve"> Bar Association of Lehigh County, Allentown, PA, February 2019</w:t>
      </w:r>
    </w:p>
    <w:p w14:paraId="29C71191" w14:textId="29129048" w:rsidR="00E3316A" w:rsidRPr="00C27A40" w:rsidRDefault="00E3316A" w:rsidP="00E3316A">
      <w:pPr>
        <w:pStyle w:val="NoSpacing"/>
        <w:spacing w:after="120"/>
        <w:rPr>
          <w:rFonts w:ascii="Arial" w:hAnsi="Arial" w:cs="Arial"/>
          <w:color w:val="000000"/>
        </w:rPr>
      </w:pPr>
      <w:r w:rsidRPr="00C27A40">
        <w:rPr>
          <w:rFonts w:ascii="Arial" w:hAnsi="Arial" w:cs="Arial"/>
          <w:color w:val="000000"/>
        </w:rPr>
        <w:t>“Everyday Real World Uses of Raw Point Clouds in Forensic Engineering</w:t>
      </w:r>
      <w:r w:rsidR="00970123" w:rsidRPr="00C27A40">
        <w:rPr>
          <w:rFonts w:ascii="Arial" w:hAnsi="Arial" w:cs="Arial"/>
          <w:color w:val="000000"/>
        </w:rPr>
        <w:t>,”</w:t>
      </w:r>
      <w:r w:rsidRPr="00C27A40">
        <w:rPr>
          <w:rFonts w:ascii="Arial" w:hAnsi="Arial" w:cs="Arial"/>
          <w:color w:val="000000"/>
        </w:rPr>
        <w:t xml:space="preserve"> SPAR International 2013, Colorado Springs, CO, April 2013</w:t>
      </w:r>
    </w:p>
    <w:p w14:paraId="54F9BD2B" w14:textId="55A2748E" w:rsidR="00E3316A" w:rsidRPr="00C27A40" w:rsidRDefault="00E3316A" w:rsidP="00E3316A">
      <w:pPr>
        <w:pStyle w:val="NoSpacing"/>
        <w:spacing w:after="120"/>
        <w:rPr>
          <w:rFonts w:ascii="Arial" w:hAnsi="Arial" w:cs="Arial"/>
          <w:color w:val="000000"/>
        </w:rPr>
      </w:pPr>
      <w:r w:rsidRPr="00C27A40">
        <w:rPr>
          <w:rFonts w:ascii="Arial" w:hAnsi="Arial" w:cs="Arial"/>
          <w:color w:val="000000"/>
        </w:rPr>
        <w:t>“Economical and Efficient Use of Point Cloud Data: Real World Examples</w:t>
      </w:r>
      <w:r w:rsidR="00970123" w:rsidRPr="00C27A40">
        <w:rPr>
          <w:rFonts w:ascii="Arial" w:hAnsi="Arial" w:cs="Arial"/>
          <w:color w:val="000000"/>
        </w:rPr>
        <w:t>,”</w:t>
      </w:r>
      <w:r w:rsidRPr="00C27A40">
        <w:rPr>
          <w:rFonts w:ascii="Arial" w:hAnsi="Arial" w:cs="Arial"/>
          <w:color w:val="000000"/>
        </w:rPr>
        <w:t xml:space="preserve"> SPAR International 2013, Colorado Springs, CO, April 2013</w:t>
      </w:r>
    </w:p>
    <w:p w14:paraId="0BDAFE21" w14:textId="77777777" w:rsidR="00E3316A" w:rsidRPr="00C27A40" w:rsidRDefault="00E3316A" w:rsidP="00E3316A">
      <w:pPr>
        <w:pStyle w:val="NoSpacing"/>
        <w:spacing w:after="120"/>
        <w:rPr>
          <w:rFonts w:ascii="Arial" w:hAnsi="Arial" w:cs="Arial"/>
        </w:rPr>
      </w:pPr>
      <w:r w:rsidRPr="00C27A40">
        <w:rPr>
          <w:rFonts w:ascii="Arial" w:hAnsi="Arial" w:cs="Arial"/>
          <w:color w:val="000000"/>
        </w:rPr>
        <w:t>“Application of High-Definition Survey (HDS) Laser Scanning in Homicide, Vehicular, Construction and Product Liability Forensic Investigations,” Hexagon International Conference, Orlando, FL, June 2011</w:t>
      </w:r>
    </w:p>
    <w:p w14:paraId="6B53F3DB" w14:textId="77777777" w:rsidR="00E3316A" w:rsidRPr="00C27A40" w:rsidRDefault="00E3316A" w:rsidP="00E3316A">
      <w:pPr>
        <w:pStyle w:val="NoSpacing"/>
        <w:spacing w:after="120"/>
        <w:rPr>
          <w:rFonts w:ascii="Arial" w:hAnsi="Arial" w:cs="Arial"/>
        </w:rPr>
      </w:pPr>
      <w:r w:rsidRPr="00C27A40">
        <w:rPr>
          <w:rFonts w:ascii="Arial" w:hAnsi="Arial" w:cs="Arial"/>
        </w:rPr>
        <w:t>“High-Definition Survey (HDS) Laser Scan Technology for Forensic Engineers,” SPAR 2009 National Conference, Denver, CO, March 2009</w:t>
      </w:r>
    </w:p>
    <w:p w14:paraId="0EBEF76C" w14:textId="77777777" w:rsidR="00E3316A" w:rsidRPr="00C27A40" w:rsidRDefault="00E3316A" w:rsidP="00E3316A">
      <w:pPr>
        <w:pStyle w:val="NoSpacing"/>
        <w:spacing w:after="120"/>
        <w:rPr>
          <w:rFonts w:ascii="Arial" w:hAnsi="Arial" w:cs="Arial"/>
        </w:rPr>
      </w:pPr>
      <w:r w:rsidRPr="00C27A40">
        <w:rPr>
          <w:rFonts w:ascii="Arial" w:hAnsi="Arial" w:cs="Arial"/>
        </w:rPr>
        <w:t>“High-Definition Surveying (HD) and Computer Animations for Accident Cases,” National Association of Subrogation Professionals, Blue Bell, PA, May 2008</w:t>
      </w:r>
    </w:p>
    <w:p w14:paraId="4F269C36" w14:textId="77777777" w:rsidR="00E3316A" w:rsidRPr="00C27A40" w:rsidRDefault="00E3316A" w:rsidP="00E3316A">
      <w:pPr>
        <w:pStyle w:val="NoSpacing"/>
        <w:spacing w:after="120"/>
        <w:rPr>
          <w:rFonts w:ascii="Arial" w:hAnsi="Arial" w:cs="Arial"/>
        </w:rPr>
      </w:pPr>
      <w:r w:rsidRPr="00C27A40">
        <w:rPr>
          <w:rFonts w:ascii="Arial" w:hAnsi="Arial" w:cs="Arial"/>
        </w:rPr>
        <w:t>“Forensic Uses for High-Definition Surveying (HDS),” International Association of Forensic &amp; Security Metrology, Houston, TX, March 2008</w:t>
      </w:r>
    </w:p>
    <w:p w14:paraId="2F79DFD1" w14:textId="45DBAC88" w:rsidR="00920C1D" w:rsidRDefault="00E3316A" w:rsidP="00E3316A">
      <w:pPr>
        <w:pStyle w:val="NoSpacing"/>
        <w:rPr>
          <w:rFonts w:ascii="Arial" w:hAnsi="Arial" w:cs="Arial"/>
        </w:rPr>
      </w:pPr>
      <w:r w:rsidRPr="00C27A40">
        <w:rPr>
          <w:rFonts w:ascii="Arial" w:hAnsi="Arial" w:cs="Arial"/>
        </w:rPr>
        <w:t>“High-Definition Surveying (HDS)- Laser Scanning Technology for Scene Investigation, Reconstruction and Animation,” Pennsylvania County and State Detective’s Association, York, PA, January 2008</w:t>
      </w:r>
    </w:p>
    <w:p w14:paraId="18DF78F6" w14:textId="77777777" w:rsidR="00E3316A" w:rsidRPr="00C27A40" w:rsidRDefault="00E3316A" w:rsidP="00E3316A">
      <w:pPr>
        <w:pStyle w:val="NoSpacing"/>
        <w:rPr>
          <w:rFonts w:ascii="Arial" w:hAnsi="Arial" w:cs="Arial"/>
        </w:rPr>
      </w:pPr>
    </w:p>
    <w:p w14:paraId="5743639C" w14:textId="77777777" w:rsidR="008C7FE3" w:rsidRDefault="008C7FE3" w:rsidP="00E3316A">
      <w:pPr>
        <w:pStyle w:val="NoSpacing"/>
        <w:spacing w:after="120"/>
        <w:rPr>
          <w:rFonts w:ascii="Arial" w:hAnsi="Arial" w:cs="Arial"/>
          <w:b/>
        </w:rPr>
      </w:pPr>
    </w:p>
    <w:p w14:paraId="785586BA" w14:textId="77777777" w:rsidR="008C7FE3" w:rsidRDefault="008C7FE3" w:rsidP="00E3316A">
      <w:pPr>
        <w:pStyle w:val="NoSpacing"/>
        <w:spacing w:after="120"/>
        <w:rPr>
          <w:rFonts w:ascii="Arial" w:hAnsi="Arial" w:cs="Arial"/>
          <w:b/>
        </w:rPr>
      </w:pPr>
    </w:p>
    <w:p w14:paraId="1F82E119" w14:textId="77777777" w:rsidR="008C7FE3" w:rsidRDefault="008C7FE3" w:rsidP="00E3316A">
      <w:pPr>
        <w:pStyle w:val="NoSpacing"/>
        <w:spacing w:after="120"/>
        <w:rPr>
          <w:rFonts w:ascii="Arial" w:hAnsi="Arial" w:cs="Arial"/>
          <w:b/>
        </w:rPr>
      </w:pPr>
    </w:p>
    <w:p w14:paraId="50303C19" w14:textId="041E7533" w:rsidR="00E3316A" w:rsidRPr="00C27A40" w:rsidRDefault="00E3316A" w:rsidP="00E3316A">
      <w:pPr>
        <w:pStyle w:val="NoSpacing"/>
        <w:spacing w:after="120"/>
        <w:rPr>
          <w:rFonts w:ascii="Arial" w:hAnsi="Arial" w:cs="Arial"/>
          <w:b/>
        </w:rPr>
      </w:pPr>
      <w:r w:rsidRPr="00C27A40">
        <w:rPr>
          <w:rFonts w:ascii="Arial" w:hAnsi="Arial" w:cs="Arial"/>
          <w:b/>
        </w:rPr>
        <w:t>PROFESSIONAL ACTIVITIES</w:t>
      </w:r>
    </w:p>
    <w:p w14:paraId="657E76E7" w14:textId="77777777" w:rsidR="00E3316A" w:rsidRPr="00C27A40" w:rsidRDefault="00E3316A" w:rsidP="00F2701E">
      <w:pPr>
        <w:pStyle w:val="NoSpacing"/>
        <w:spacing w:after="120"/>
        <w:rPr>
          <w:rFonts w:ascii="Arial" w:hAnsi="Arial" w:cs="Arial"/>
        </w:rPr>
      </w:pPr>
      <w:r w:rsidRPr="00C27A40">
        <w:rPr>
          <w:rFonts w:ascii="Arial" w:hAnsi="Arial" w:cs="Arial"/>
        </w:rPr>
        <w:t>Oreland Volunteer Fire Department – October 2017 to Present. Current Position: Firefighter</w:t>
      </w:r>
    </w:p>
    <w:p w14:paraId="78493B6B" w14:textId="1140356A" w:rsidR="008C7FE3" w:rsidRPr="00B422E3" w:rsidRDefault="00B422E3" w:rsidP="00B422E3">
      <w:pPr>
        <w:pStyle w:val="NoSpacing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0723</w:t>
      </w:r>
    </w:p>
    <w:sectPr w:rsidR="00641E5F" w:rsidRPr="00B422E3" w:rsidSect="004028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8902B" w14:textId="77777777" w:rsidR="000E38F0" w:rsidRDefault="000E38F0" w:rsidP="00B422E3">
      <w:pPr>
        <w:spacing w:after="0" w:line="240" w:lineRule="auto"/>
      </w:pPr>
      <w:r>
        <w:separator/>
      </w:r>
    </w:p>
  </w:endnote>
  <w:endnote w:type="continuationSeparator" w:id="0">
    <w:p w14:paraId="38D49042" w14:textId="77777777" w:rsidR="000E38F0" w:rsidRDefault="000E38F0" w:rsidP="00B42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D3A4" w14:textId="77777777" w:rsidR="0040286D" w:rsidRDefault="0040286D" w:rsidP="0040286D">
    <w:pPr>
      <w:spacing w:after="0" w:line="240" w:lineRule="auto"/>
      <w:jc w:val="center"/>
    </w:pPr>
    <w:r w:rsidRPr="003C5ACA">
      <w:rPr>
        <w:rFonts w:ascii="Arial Narrow" w:eastAsia="Times New Roman" w:hAnsi="Arial Narrow" w:cs="Arial"/>
        <w:b/>
        <w:color w:val="808284"/>
        <w:sz w:val="20"/>
        <w:szCs w:val="20"/>
      </w:rPr>
      <w:t xml:space="preserve">1603 Old York Road </w:t>
    </w:r>
    <w:r w:rsidRPr="003C5ACA">
      <w:rPr>
        <w:rFonts w:ascii="Arial Narrow" w:eastAsia="Times New Roman" w:hAnsi="Arial Narrow" w:cs="Arial"/>
        <w:b/>
        <w:color w:val="C5112F"/>
        <w:sz w:val="20"/>
        <w:szCs w:val="20"/>
      </w:rPr>
      <w:t>|</w:t>
    </w:r>
    <w:r w:rsidRPr="003C5ACA">
      <w:rPr>
        <w:rFonts w:ascii="Arial Narrow" w:eastAsia="Times New Roman" w:hAnsi="Arial Narrow" w:cs="Arial"/>
        <w:b/>
        <w:color w:val="808284"/>
        <w:sz w:val="20"/>
        <w:szCs w:val="20"/>
      </w:rPr>
      <w:t xml:space="preserve"> Abington, PA 19001 </w:t>
    </w:r>
    <w:r w:rsidRPr="003C5ACA">
      <w:rPr>
        <w:rFonts w:ascii="Arial Narrow" w:eastAsia="Times New Roman" w:hAnsi="Arial Narrow" w:cs="Arial"/>
        <w:b/>
        <w:color w:val="C5112F"/>
        <w:sz w:val="20"/>
        <w:szCs w:val="20"/>
      </w:rPr>
      <w:t>|</w:t>
    </w:r>
    <w:r w:rsidRPr="003C5ACA">
      <w:rPr>
        <w:rFonts w:ascii="Arial Narrow" w:eastAsia="Times New Roman" w:hAnsi="Arial Narrow" w:cs="Arial"/>
        <w:b/>
        <w:color w:val="808284"/>
        <w:sz w:val="20"/>
        <w:szCs w:val="20"/>
      </w:rPr>
      <w:t xml:space="preserve"> in-state: 215.659.2010 </w:t>
    </w:r>
    <w:r w:rsidRPr="003C5ACA">
      <w:rPr>
        <w:rFonts w:ascii="Arial Narrow" w:eastAsia="Times New Roman" w:hAnsi="Arial Narrow" w:cs="Arial"/>
        <w:b/>
        <w:color w:val="C5112F"/>
        <w:sz w:val="20"/>
        <w:szCs w:val="20"/>
      </w:rPr>
      <w:t>|</w:t>
    </w:r>
    <w:r w:rsidRPr="003C5ACA">
      <w:rPr>
        <w:rFonts w:ascii="Arial Narrow" w:eastAsia="Times New Roman" w:hAnsi="Arial Narrow" w:cs="Arial"/>
        <w:b/>
        <w:color w:val="808284"/>
        <w:sz w:val="20"/>
        <w:szCs w:val="20"/>
      </w:rPr>
      <w:t xml:space="preserve"> toll-free: 800.332.6273 </w:t>
    </w:r>
    <w:r w:rsidRPr="003C5ACA">
      <w:rPr>
        <w:rFonts w:ascii="Arial Narrow" w:eastAsia="Times New Roman" w:hAnsi="Arial Narrow" w:cs="Arial"/>
        <w:b/>
        <w:color w:val="C5112F"/>
        <w:sz w:val="20"/>
        <w:szCs w:val="20"/>
      </w:rPr>
      <w:t>|</w:t>
    </w:r>
    <w:r w:rsidRPr="003C5ACA">
      <w:rPr>
        <w:rFonts w:ascii="Arial Narrow" w:eastAsia="Times New Roman" w:hAnsi="Arial Narrow" w:cs="Arial"/>
        <w:b/>
        <w:color w:val="808284"/>
        <w:sz w:val="20"/>
        <w:szCs w:val="20"/>
      </w:rPr>
      <w:t xml:space="preserve"> fax: 215.659.7156 </w:t>
    </w:r>
    <w:r w:rsidRPr="003C5ACA">
      <w:rPr>
        <w:rFonts w:ascii="Arial Narrow" w:eastAsia="Times New Roman" w:hAnsi="Arial Narrow" w:cs="Arial"/>
        <w:b/>
        <w:color w:val="C5112F"/>
        <w:sz w:val="20"/>
        <w:szCs w:val="20"/>
      </w:rPr>
      <w:t>|</w:t>
    </w:r>
    <w:r w:rsidRPr="003C5ACA">
      <w:rPr>
        <w:rFonts w:ascii="Arial Narrow" w:eastAsia="Times New Roman" w:hAnsi="Arial Narrow" w:cs="Arial"/>
        <w:b/>
        <w:color w:val="808284"/>
        <w:sz w:val="20"/>
        <w:szCs w:val="20"/>
      </w:rPr>
      <w:t xml:space="preserve"> experts@forensicDJS.com</w:t>
    </w:r>
    <w:r w:rsidRPr="003C5ACA">
      <w:rPr>
        <w:rFonts w:ascii="Arial Narrow" w:eastAsia="Times New Roman" w:hAnsi="Arial Narrow" w:cs="Arial"/>
        <w:color w:val="808284"/>
        <w:sz w:val="20"/>
        <w:szCs w:val="20"/>
      </w:rPr>
      <w:br/>
    </w:r>
    <w:r w:rsidRPr="003C5ACA">
      <w:rPr>
        <w:rFonts w:ascii="Arial Narrow" w:eastAsia="Times New Roman" w:hAnsi="Arial Narrow" w:cs="Arial"/>
        <w:b/>
        <w:color w:val="C5112F"/>
        <w:sz w:val="20"/>
        <w:szCs w:val="20"/>
      </w:rPr>
      <w:t>www.forensicDJS.com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57CE2" w14:textId="77777777" w:rsidR="00B422E3" w:rsidRDefault="00B422E3" w:rsidP="00B422E3">
    <w:pPr>
      <w:spacing w:after="0" w:line="240" w:lineRule="auto"/>
      <w:jc w:val="center"/>
      <w:rPr>
        <w:rFonts w:ascii="Arial Narrow" w:eastAsia="Times New Roman" w:hAnsi="Arial Narrow" w:cs="Arial"/>
        <w:b/>
        <w:color w:val="808284"/>
        <w:sz w:val="20"/>
        <w:szCs w:val="20"/>
      </w:rPr>
    </w:pPr>
  </w:p>
  <w:p w14:paraId="09037B95" w14:textId="0CD84902" w:rsidR="00B422E3" w:rsidRDefault="00B422E3" w:rsidP="00B422E3">
    <w:pPr>
      <w:spacing w:after="0" w:line="240" w:lineRule="auto"/>
      <w:jc w:val="center"/>
    </w:pPr>
    <w:r w:rsidRPr="003C5ACA">
      <w:rPr>
        <w:rFonts w:ascii="Arial Narrow" w:eastAsia="Times New Roman" w:hAnsi="Arial Narrow" w:cs="Arial"/>
        <w:b/>
        <w:color w:val="808284"/>
        <w:sz w:val="20"/>
        <w:szCs w:val="20"/>
      </w:rPr>
      <w:t xml:space="preserve">1603 Old York Road </w:t>
    </w:r>
    <w:r w:rsidRPr="003C5ACA">
      <w:rPr>
        <w:rFonts w:ascii="Arial Narrow" w:eastAsia="Times New Roman" w:hAnsi="Arial Narrow" w:cs="Arial"/>
        <w:b/>
        <w:color w:val="C5112F"/>
        <w:sz w:val="20"/>
        <w:szCs w:val="20"/>
      </w:rPr>
      <w:t>|</w:t>
    </w:r>
    <w:r w:rsidRPr="003C5ACA">
      <w:rPr>
        <w:rFonts w:ascii="Arial Narrow" w:eastAsia="Times New Roman" w:hAnsi="Arial Narrow" w:cs="Arial"/>
        <w:b/>
        <w:color w:val="808284"/>
        <w:sz w:val="20"/>
        <w:szCs w:val="20"/>
      </w:rPr>
      <w:t xml:space="preserve"> Abington, PA 19001 </w:t>
    </w:r>
    <w:r w:rsidRPr="003C5ACA">
      <w:rPr>
        <w:rFonts w:ascii="Arial Narrow" w:eastAsia="Times New Roman" w:hAnsi="Arial Narrow" w:cs="Arial"/>
        <w:b/>
        <w:color w:val="C5112F"/>
        <w:sz w:val="20"/>
        <w:szCs w:val="20"/>
      </w:rPr>
      <w:t>|</w:t>
    </w:r>
    <w:r w:rsidRPr="003C5ACA">
      <w:rPr>
        <w:rFonts w:ascii="Arial Narrow" w:eastAsia="Times New Roman" w:hAnsi="Arial Narrow" w:cs="Arial"/>
        <w:b/>
        <w:color w:val="808284"/>
        <w:sz w:val="20"/>
        <w:szCs w:val="20"/>
      </w:rPr>
      <w:t xml:space="preserve"> in-state: 215.659.2010 </w:t>
    </w:r>
    <w:r w:rsidRPr="003C5ACA">
      <w:rPr>
        <w:rFonts w:ascii="Arial Narrow" w:eastAsia="Times New Roman" w:hAnsi="Arial Narrow" w:cs="Arial"/>
        <w:b/>
        <w:color w:val="C5112F"/>
        <w:sz w:val="20"/>
        <w:szCs w:val="20"/>
      </w:rPr>
      <w:t>|</w:t>
    </w:r>
    <w:r w:rsidRPr="003C5ACA">
      <w:rPr>
        <w:rFonts w:ascii="Arial Narrow" w:eastAsia="Times New Roman" w:hAnsi="Arial Narrow" w:cs="Arial"/>
        <w:b/>
        <w:color w:val="808284"/>
        <w:sz w:val="20"/>
        <w:szCs w:val="20"/>
      </w:rPr>
      <w:t xml:space="preserve"> toll-free: 800.332.6273 </w:t>
    </w:r>
    <w:r w:rsidRPr="003C5ACA">
      <w:rPr>
        <w:rFonts w:ascii="Arial Narrow" w:eastAsia="Times New Roman" w:hAnsi="Arial Narrow" w:cs="Arial"/>
        <w:b/>
        <w:color w:val="C5112F"/>
        <w:sz w:val="20"/>
        <w:szCs w:val="20"/>
      </w:rPr>
      <w:t>|</w:t>
    </w:r>
    <w:r w:rsidRPr="003C5ACA">
      <w:rPr>
        <w:rFonts w:ascii="Arial Narrow" w:eastAsia="Times New Roman" w:hAnsi="Arial Narrow" w:cs="Arial"/>
        <w:b/>
        <w:color w:val="808284"/>
        <w:sz w:val="20"/>
        <w:szCs w:val="20"/>
      </w:rPr>
      <w:t xml:space="preserve"> fax: 215.659.7156 </w:t>
    </w:r>
    <w:r w:rsidRPr="003C5ACA">
      <w:rPr>
        <w:rFonts w:ascii="Arial Narrow" w:eastAsia="Times New Roman" w:hAnsi="Arial Narrow" w:cs="Arial"/>
        <w:b/>
        <w:color w:val="C5112F"/>
        <w:sz w:val="20"/>
        <w:szCs w:val="20"/>
      </w:rPr>
      <w:t>|</w:t>
    </w:r>
    <w:r w:rsidRPr="003C5ACA">
      <w:rPr>
        <w:rFonts w:ascii="Arial Narrow" w:eastAsia="Times New Roman" w:hAnsi="Arial Narrow" w:cs="Arial"/>
        <w:b/>
        <w:color w:val="808284"/>
        <w:sz w:val="20"/>
        <w:szCs w:val="20"/>
      </w:rPr>
      <w:t xml:space="preserve"> experts@forensicDJS.com</w:t>
    </w:r>
    <w:r w:rsidRPr="003C5ACA">
      <w:rPr>
        <w:rFonts w:ascii="Arial Narrow" w:eastAsia="Times New Roman" w:hAnsi="Arial Narrow" w:cs="Arial"/>
        <w:color w:val="808284"/>
        <w:sz w:val="20"/>
        <w:szCs w:val="20"/>
      </w:rPr>
      <w:br/>
    </w:r>
    <w:r w:rsidRPr="003C5ACA">
      <w:rPr>
        <w:rFonts w:ascii="Arial Narrow" w:eastAsia="Times New Roman" w:hAnsi="Arial Narrow" w:cs="Arial"/>
        <w:b/>
        <w:color w:val="C5112F"/>
        <w:sz w:val="20"/>
        <w:szCs w:val="20"/>
      </w:rPr>
      <w:t>www.forensicDJS.com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E6C74" w14:textId="77777777" w:rsidR="0040286D" w:rsidRDefault="0040286D" w:rsidP="0040286D">
    <w:pPr>
      <w:spacing w:after="0" w:line="240" w:lineRule="auto"/>
      <w:jc w:val="center"/>
    </w:pPr>
    <w:r w:rsidRPr="003C5ACA">
      <w:rPr>
        <w:rFonts w:ascii="Arial Narrow" w:eastAsia="Times New Roman" w:hAnsi="Arial Narrow" w:cs="Arial"/>
        <w:b/>
        <w:color w:val="808284"/>
        <w:sz w:val="20"/>
        <w:szCs w:val="20"/>
      </w:rPr>
      <w:t xml:space="preserve">1603 Old York Road </w:t>
    </w:r>
    <w:r w:rsidRPr="003C5ACA">
      <w:rPr>
        <w:rFonts w:ascii="Arial Narrow" w:eastAsia="Times New Roman" w:hAnsi="Arial Narrow" w:cs="Arial"/>
        <w:b/>
        <w:color w:val="C5112F"/>
        <w:sz w:val="20"/>
        <w:szCs w:val="20"/>
      </w:rPr>
      <w:t>|</w:t>
    </w:r>
    <w:r w:rsidRPr="003C5ACA">
      <w:rPr>
        <w:rFonts w:ascii="Arial Narrow" w:eastAsia="Times New Roman" w:hAnsi="Arial Narrow" w:cs="Arial"/>
        <w:b/>
        <w:color w:val="808284"/>
        <w:sz w:val="20"/>
        <w:szCs w:val="20"/>
      </w:rPr>
      <w:t xml:space="preserve"> Abington, PA 19001 </w:t>
    </w:r>
    <w:r w:rsidRPr="003C5ACA">
      <w:rPr>
        <w:rFonts w:ascii="Arial Narrow" w:eastAsia="Times New Roman" w:hAnsi="Arial Narrow" w:cs="Arial"/>
        <w:b/>
        <w:color w:val="C5112F"/>
        <w:sz w:val="20"/>
        <w:szCs w:val="20"/>
      </w:rPr>
      <w:t>|</w:t>
    </w:r>
    <w:r w:rsidRPr="003C5ACA">
      <w:rPr>
        <w:rFonts w:ascii="Arial Narrow" w:eastAsia="Times New Roman" w:hAnsi="Arial Narrow" w:cs="Arial"/>
        <w:b/>
        <w:color w:val="808284"/>
        <w:sz w:val="20"/>
        <w:szCs w:val="20"/>
      </w:rPr>
      <w:t xml:space="preserve"> in-state: 215.659.2010 </w:t>
    </w:r>
    <w:r w:rsidRPr="003C5ACA">
      <w:rPr>
        <w:rFonts w:ascii="Arial Narrow" w:eastAsia="Times New Roman" w:hAnsi="Arial Narrow" w:cs="Arial"/>
        <w:b/>
        <w:color w:val="C5112F"/>
        <w:sz w:val="20"/>
        <w:szCs w:val="20"/>
      </w:rPr>
      <w:t>|</w:t>
    </w:r>
    <w:r w:rsidRPr="003C5ACA">
      <w:rPr>
        <w:rFonts w:ascii="Arial Narrow" w:eastAsia="Times New Roman" w:hAnsi="Arial Narrow" w:cs="Arial"/>
        <w:b/>
        <w:color w:val="808284"/>
        <w:sz w:val="20"/>
        <w:szCs w:val="20"/>
      </w:rPr>
      <w:t xml:space="preserve"> toll-free: 800.332.6273 </w:t>
    </w:r>
    <w:r w:rsidRPr="003C5ACA">
      <w:rPr>
        <w:rFonts w:ascii="Arial Narrow" w:eastAsia="Times New Roman" w:hAnsi="Arial Narrow" w:cs="Arial"/>
        <w:b/>
        <w:color w:val="C5112F"/>
        <w:sz w:val="20"/>
        <w:szCs w:val="20"/>
      </w:rPr>
      <w:t>|</w:t>
    </w:r>
    <w:r w:rsidRPr="003C5ACA">
      <w:rPr>
        <w:rFonts w:ascii="Arial Narrow" w:eastAsia="Times New Roman" w:hAnsi="Arial Narrow" w:cs="Arial"/>
        <w:b/>
        <w:color w:val="808284"/>
        <w:sz w:val="20"/>
        <w:szCs w:val="20"/>
      </w:rPr>
      <w:t xml:space="preserve"> fax: 215.659.7156 </w:t>
    </w:r>
    <w:r w:rsidRPr="003C5ACA">
      <w:rPr>
        <w:rFonts w:ascii="Arial Narrow" w:eastAsia="Times New Roman" w:hAnsi="Arial Narrow" w:cs="Arial"/>
        <w:b/>
        <w:color w:val="C5112F"/>
        <w:sz w:val="20"/>
        <w:szCs w:val="20"/>
      </w:rPr>
      <w:t>|</w:t>
    </w:r>
    <w:r w:rsidRPr="003C5ACA">
      <w:rPr>
        <w:rFonts w:ascii="Arial Narrow" w:eastAsia="Times New Roman" w:hAnsi="Arial Narrow" w:cs="Arial"/>
        <w:b/>
        <w:color w:val="808284"/>
        <w:sz w:val="20"/>
        <w:szCs w:val="20"/>
      </w:rPr>
      <w:t xml:space="preserve"> experts@forensicDJS.com</w:t>
    </w:r>
    <w:r w:rsidRPr="003C5ACA">
      <w:rPr>
        <w:rFonts w:ascii="Arial Narrow" w:eastAsia="Times New Roman" w:hAnsi="Arial Narrow" w:cs="Arial"/>
        <w:color w:val="808284"/>
        <w:sz w:val="20"/>
        <w:szCs w:val="20"/>
      </w:rPr>
      <w:br/>
    </w:r>
    <w:r w:rsidRPr="003C5ACA">
      <w:rPr>
        <w:rFonts w:ascii="Arial Narrow" w:eastAsia="Times New Roman" w:hAnsi="Arial Narrow" w:cs="Arial"/>
        <w:b/>
        <w:color w:val="C5112F"/>
        <w:sz w:val="20"/>
        <w:szCs w:val="20"/>
      </w:rPr>
      <w:t>www.forensicDJS.com</w:t>
    </w:r>
  </w:p>
  <w:p w14:paraId="5D8D2F0B" w14:textId="77777777" w:rsidR="0040286D" w:rsidRDefault="00402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D0F30" w14:textId="77777777" w:rsidR="000E38F0" w:rsidRDefault="000E38F0" w:rsidP="00B422E3">
      <w:pPr>
        <w:spacing w:after="0" w:line="240" w:lineRule="auto"/>
      </w:pPr>
      <w:r>
        <w:separator/>
      </w:r>
    </w:p>
  </w:footnote>
  <w:footnote w:type="continuationSeparator" w:id="0">
    <w:p w14:paraId="08808B31" w14:textId="77777777" w:rsidR="000E38F0" w:rsidRDefault="000E38F0" w:rsidP="00B42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90946" w14:textId="089507B4" w:rsidR="00F2701E" w:rsidRDefault="008C7FE3">
    <w:pPr>
      <w:pStyle w:val="Header"/>
    </w:pPr>
    <w:r>
      <w:rPr>
        <w:noProof/>
      </w:rPr>
      <w:pict w14:anchorId="217B0C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62969" o:spid="_x0000_s2050" type="#_x0000_t136" style="position:absolute;margin-left:0;margin-top:0;width:652.55pt;height:108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OT RETAIN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7A452" w14:textId="7745BDB5" w:rsidR="00F2701E" w:rsidRDefault="008C7FE3">
    <w:pPr>
      <w:pStyle w:val="Header"/>
    </w:pPr>
    <w:r>
      <w:rPr>
        <w:noProof/>
      </w:rPr>
      <w:pict w14:anchorId="501601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62970" o:spid="_x0000_s2051" type="#_x0000_t136" style="position:absolute;margin-left:0;margin-top:0;width:667.5pt;height:108.7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OT RETAIN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4004D" w14:textId="790B15E9" w:rsidR="0040286D" w:rsidRDefault="008C7FE3" w:rsidP="0040286D">
    <w:pPr>
      <w:pStyle w:val="Header"/>
    </w:pPr>
    <w:r>
      <w:rPr>
        <w:noProof/>
      </w:rPr>
      <w:pict w14:anchorId="219C02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62968" o:spid="_x0000_s2049" type="#_x0000_t136" style="position:absolute;margin-left:0;margin-top:0;width:667.5pt;height:108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OT RETAINED"/>
          <w10:wrap anchorx="margin" anchory="margin"/>
        </v:shape>
      </w:pict>
    </w:r>
    <w:r w:rsidR="0040286D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B8C7473" wp14:editId="265C1787">
              <wp:simplePos x="0" y="0"/>
              <wp:positionH relativeFrom="page">
                <wp:posOffset>5715</wp:posOffset>
              </wp:positionH>
              <wp:positionV relativeFrom="page">
                <wp:posOffset>4445</wp:posOffset>
              </wp:positionV>
              <wp:extent cx="7927340" cy="200660"/>
              <wp:effectExtent l="0" t="0" r="0" b="8890"/>
              <wp:wrapNone/>
              <wp:docPr id="2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27340" cy="200660"/>
                      </a:xfrm>
                      <a:prstGeom prst="rect">
                        <a:avLst/>
                      </a:prstGeom>
                      <a:solidFill>
                        <a:srgbClr val="99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46B801" id="Rectangle 14" o:spid="_x0000_s1026" style="position:absolute;margin-left:.45pt;margin-top:.35pt;width:624.2pt;height:15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" fillcolor="#900" stroked="f">
              <v:textbox inset=",0,,0"/>
              <w10:wrap anchorx="page" anchory="page"/>
            </v:rect>
          </w:pict>
        </mc:Fallback>
      </mc:AlternateContent>
    </w:r>
    <w:r w:rsidR="0040286D">
      <w:rPr>
        <w:noProof/>
      </w:rPr>
      <w:drawing>
        <wp:anchor distT="0" distB="0" distL="114300" distR="114300" simplePos="0" relativeHeight="251659264" behindDoc="1" locked="0" layoutInCell="0" allowOverlap="1" wp14:anchorId="35FF4EEA" wp14:editId="1E833BAE">
          <wp:simplePos x="0" y="0"/>
          <wp:positionH relativeFrom="margin">
            <wp:posOffset>2292350</wp:posOffset>
          </wp:positionH>
          <wp:positionV relativeFrom="page">
            <wp:posOffset>586105</wp:posOffset>
          </wp:positionV>
          <wp:extent cx="1819656" cy="1490472"/>
          <wp:effectExtent l="0" t="0" r="9525" b="0"/>
          <wp:wrapNone/>
          <wp:docPr id="3" name="Picture 3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656" cy="14904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20F42A" w14:textId="77777777" w:rsidR="0040286D" w:rsidRDefault="004028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6A"/>
    <w:rsid w:val="000D0D7F"/>
    <w:rsid w:val="000E38F0"/>
    <w:rsid w:val="00205212"/>
    <w:rsid w:val="0040286D"/>
    <w:rsid w:val="004C692E"/>
    <w:rsid w:val="006E4413"/>
    <w:rsid w:val="00750A43"/>
    <w:rsid w:val="008C7FE3"/>
    <w:rsid w:val="00920C1D"/>
    <w:rsid w:val="00970123"/>
    <w:rsid w:val="00B422E3"/>
    <w:rsid w:val="00CB14C3"/>
    <w:rsid w:val="00D02977"/>
    <w:rsid w:val="00D36809"/>
    <w:rsid w:val="00E3316A"/>
    <w:rsid w:val="00E71844"/>
    <w:rsid w:val="00F2701E"/>
    <w:rsid w:val="00F7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AB2A611"/>
  <w15:chartTrackingRefBased/>
  <w15:docId w15:val="{9FCBFF0C-F6FC-4042-9039-7AADCB55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316A"/>
    <w:pPr>
      <w:spacing w:after="0" w:line="240" w:lineRule="auto"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B42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2E3"/>
  </w:style>
  <w:style w:type="paragraph" w:styleId="Footer">
    <w:name w:val="footer"/>
    <w:basedOn w:val="Normal"/>
    <w:link w:val="FooterChar"/>
    <w:uiPriority w:val="99"/>
    <w:unhideWhenUsed/>
    <w:rsid w:val="00B42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697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Latzko</dc:creator>
  <cp:keywords/>
  <dc:description/>
  <cp:lastModifiedBy>Georgia Bilby</cp:lastModifiedBy>
  <cp:revision>3</cp:revision>
  <cp:lastPrinted>2023-12-14T16:00:00Z</cp:lastPrinted>
  <dcterms:created xsi:type="dcterms:W3CDTF">2023-12-14T16:11:00Z</dcterms:created>
  <dcterms:modified xsi:type="dcterms:W3CDTF">2024-10-09T14:03:00Z</dcterms:modified>
</cp:coreProperties>
</file>