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73" w:rsidRDefault="00455FEE" w:rsidP="002B011B">
      <w:pPr>
        <w:tabs>
          <w:tab w:val="left" w:pos="2520"/>
        </w:tabs>
        <w:spacing w:after="0"/>
        <w:rPr>
          <w:b/>
          <w:color w:val="FF0000"/>
        </w:rPr>
      </w:pPr>
      <w:r>
        <w:rPr>
          <w:b/>
          <w:color w:val="FF0000"/>
        </w:rPr>
        <w:t xml:space="preserve"> </w:t>
      </w:r>
      <w:r w:rsidR="001B3572" w:rsidRPr="00FE27FC">
        <w:rPr>
          <w:b/>
          <w:color w:val="FF0000"/>
        </w:rPr>
        <w:t>JAMES C. WALDEN</w:t>
      </w:r>
      <w:r w:rsidR="00ED681D">
        <w:rPr>
          <w:b/>
          <w:color w:val="FF0000"/>
        </w:rPr>
        <w:t>, AIA</w:t>
      </w:r>
    </w:p>
    <w:p w:rsidR="000B5615" w:rsidRPr="00FE27FC" w:rsidRDefault="000B5615" w:rsidP="001B3572">
      <w:pPr>
        <w:spacing w:after="0"/>
        <w:rPr>
          <w:b/>
          <w:color w:val="FF0000"/>
        </w:rPr>
      </w:pPr>
    </w:p>
    <w:p w:rsidR="001B3572" w:rsidRDefault="001B3572" w:rsidP="00B65AD8">
      <w:pPr>
        <w:spacing w:after="0"/>
        <w:jc w:val="right"/>
      </w:pPr>
      <w:r w:rsidRPr="00FE27FC">
        <w:t>Architect James C. Walden, AIA</w:t>
      </w:r>
      <w:r w:rsidR="00ED681D">
        <w:t>, IAB</w:t>
      </w:r>
    </w:p>
    <w:p w:rsidR="005C2B18" w:rsidRPr="00FE27FC" w:rsidRDefault="005C2B18" w:rsidP="00B65AD8">
      <w:pPr>
        <w:spacing w:after="0"/>
        <w:jc w:val="right"/>
      </w:pPr>
      <w:r>
        <w:t>B. Arch / M. Arch / M.CP</w:t>
      </w:r>
    </w:p>
    <w:p w:rsidR="001B3572" w:rsidRDefault="001B3572" w:rsidP="001B3572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1425 Bedford Street Suite 6-L</w:t>
      </w:r>
    </w:p>
    <w:p w:rsidR="001B3572" w:rsidRDefault="001B3572" w:rsidP="001B3572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Stamford, CT 06905</w:t>
      </w:r>
    </w:p>
    <w:p w:rsidR="001B3572" w:rsidRDefault="001B3572" w:rsidP="00813C28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203 504 2471 : TEL.</w:t>
      </w:r>
    </w:p>
    <w:p w:rsidR="001B3572" w:rsidRDefault="00E34708" w:rsidP="001B3572">
      <w:pPr>
        <w:spacing w:after="0"/>
        <w:jc w:val="right"/>
        <w:rPr>
          <w:sz w:val="18"/>
          <w:szCs w:val="18"/>
        </w:rPr>
      </w:pPr>
      <w:hyperlink r:id="rId7" w:history="1">
        <w:r w:rsidR="001B3572" w:rsidRPr="00A5416A">
          <w:rPr>
            <w:rStyle w:val="Hyperlink"/>
            <w:sz w:val="18"/>
            <w:szCs w:val="18"/>
          </w:rPr>
          <w:t>jwalden@</w:t>
        </w:r>
        <w:r w:rsidR="001E139F">
          <w:rPr>
            <w:rStyle w:val="Hyperlink"/>
            <w:sz w:val="18"/>
            <w:szCs w:val="18"/>
          </w:rPr>
          <w:t>r</w:t>
        </w:r>
        <w:r w:rsidR="001B3572" w:rsidRPr="00A5416A">
          <w:rPr>
            <w:rStyle w:val="Hyperlink"/>
            <w:sz w:val="18"/>
            <w:szCs w:val="18"/>
          </w:rPr>
          <w:t>cn.com</w:t>
        </w:r>
      </w:hyperlink>
    </w:p>
    <w:p w:rsidR="001B3572" w:rsidRDefault="00E34708" w:rsidP="001B3572">
      <w:pPr>
        <w:pBdr>
          <w:bottom w:val="single" w:sz="12" w:space="1" w:color="auto"/>
        </w:pBdr>
        <w:spacing w:after="0"/>
        <w:jc w:val="right"/>
        <w:rPr>
          <w:sz w:val="18"/>
          <w:szCs w:val="18"/>
        </w:rPr>
      </w:pPr>
      <w:hyperlink r:id="rId8" w:history="1">
        <w:r w:rsidR="001B3572" w:rsidRPr="00A5416A">
          <w:rPr>
            <w:rStyle w:val="Hyperlink"/>
            <w:sz w:val="18"/>
            <w:szCs w:val="18"/>
          </w:rPr>
          <w:t>www.LinkedIn.com/JAMESCWALDEN</w:t>
        </w:r>
      </w:hyperlink>
    </w:p>
    <w:p w:rsidR="001B3572" w:rsidRDefault="001B3572" w:rsidP="001B3572">
      <w:pPr>
        <w:spacing w:after="0"/>
      </w:pPr>
    </w:p>
    <w:p w:rsidR="001B3572" w:rsidRDefault="001B3572" w:rsidP="001B3572">
      <w:pPr>
        <w:spacing w:after="0"/>
      </w:pPr>
      <w:r>
        <w:t>AN ARCHITECTS ARCHITECT</w:t>
      </w:r>
    </w:p>
    <w:p w:rsidR="001B3572" w:rsidRDefault="001B3572" w:rsidP="001B3572">
      <w:pPr>
        <w:spacing w:after="0"/>
      </w:pPr>
      <w:r>
        <w:t>Entrepreneur – Consultant – Professor</w:t>
      </w:r>
    </w:p>
    <w:p w:rsidR="001B3572" w:rsidRPr="00470784" w:rsidRDefault="001B3572" w:rsidP="001B3572">
      <w:pPr>
        <w:spacing w:after="0"/>
        <w:rPr>
          <w:color w:val="FF0000"/>
        </w:rPr>
      </w:pPr>
    </w:p>
    <w:p w:rsidR="00D3502F" w:rsidRDefault="00B7451A" w:rsidP="001B3572">
      <w:pPr>
        <w:spacing w:after="0"/>
      </w:pPr>
      <w:r w:rsidRPr="00470784">
        <w:rPr>
          <w:b/>
          <w:color w:val="FF0000"/>
        </w:rPr>
        <w:t>I</w:t>
      </w:r>
      <w:r w:rsidR="007218A6">
        <w:rPr>
          <w:b/>
          <w:color w:val="FF0000"/>
        </w:rPr>
        <w:t xml:space="preserve"> </w:t>
      </w:r>
      <w:proofErr w:type="gramStart"/>
      <w:r w:rsidR="007218A6">
        <w:rPr>
          <w:b/>
          <w:color w:val="FF0000"/>
        </w:rPr>
        <w:t xml:space="preserve">STRIVE </w:t>
      </w:r>
      <w:r w:rsidR="00D3502F">
        <w:rPr>
          <w:b/>
          <w:color w:val="FF0000"/>
        </w:rPr>
        <w:t xml:space="preserve"> TO</w:t>
      </w:r>
      <w:proofErr w:type="gramEnd"/>
      <w:r w:rsidR="00D3502F">
        <w:rPr>
          <w:b/>
          <w:color w:val="FF0000"/>
        </w:rPr>
        <w:t xml:space="preserve"> </w:t>
      </w:r>
      <w:r w:rsidR="00D3502F" w:rsidRPr="00470784">
        <w:rPr>
          <w:b/>
          <w:color w:val="FF0000"/>
        </w:rPr>
        <w:t>EXCELL</w:t>
      </w:r>
      <w:r>
        <w:t xml:space="preserve"> in all that I do. I </w:t>
      </w:r>
      <w:r w:rsidR="00D3502F">
        <w:t xml:space="preserve">earned my </w:t>
      </w:r>
      <w:r w:rsidR="007218A6">
        <w:t>B</w:t>
      </w:r>
      <w:r w:rsidR="00D3502F">
        <w:t xml:space="preserve">achelor of Architecture degree at Texas </w:t>
      </w:r>
    </w:p>
    <w:p w:rsidR="001B3572" w:rsidRPr="00B35D8A" w:rsidRDefault="00D3502F" w:rsidP="001B3572">
      <w:pPr>
        <w:spacing w:after="0"/>
      </w:pPr>
      <w:proofErr w:type="gramStart"/>
      <w:r>
        <w:t>A&amp; M University</w:t>
      </w:r>
      <w:r w:rsidR="003660F6">
        <w:t>.</w:t>
      </w:r>
      <w:proofErr w:type="gramEnd"/>
      <w:r w:rsidR="003660F6">
        <w:t xml:space="preserve"> </w:t>
      </w:r>
      <w:r>
        <w:t xml:space="preserve">Following graduation I </w:t>
      </w:r>
      <w:r w:rsidR="007218A6">
        <w:t xml:space="preserve">served </w:t>
      </w:r>
      <w:r>
        <w:t>as an officer in the U. S. Air</w:t>
      </w:r>
      <w:r w:rsidR="007218A6">
        <w:t xml:space="preserve"> F</w:t>
      </w:r>
      <w:r>
        <w:t xml:space="preserve">orce and retired with the rank of Captain. Shortly </w:t>
      </w:r>
      <w:r w:rsidR="003660F6">
        <w:t xml:space="preserve">after </w:t>
      </w:r>
      <w:r>
        <w:t xml:space="preserve">my discharge I was </w:t>
      </w:r>
      <w:r w:rsidR="00B7451A">
        <w:t xml:space="preserve">invited to join the Faculty of Architecture at Texas </w:t>
      </w:r>
      <w:proofErr w:type="gramStart"/>
      <w:r w:rsidR="00B7451A">
        <w:t>A</w:t>
      </w:r>
      <w:proofErr w:type="gramEnd"/>
      <w:r w:rsidR="007218A6">
        <w:t xml:space="preserve"> </w:t>
      </w:r>
      <w:r w:rsidR="00B7451A">
        <w:t>&amp;</w:t>
      </w:r>
      <w:r w:rsidR="007218A6">
        <w:t xml:space="preserve"> </w:t>
      </w:r>
      <w:r w:rsidR="00B7451A">
        <w:t xml:space="preserve">M University </w:t>
      </w:r>
      <w:r w:rsidR="00011360">
        <w:t xml:space="preserve">(TAMU) </w:t>
      </w:r>
      <w:r w:rsidR="00B7451A">
        <w:t xml:space="preserve">where I taught in the third and fourth year design studios. </w:t>
      </w:r>
      <w:r>
        <w:t>Three years after joining the A&amp;M faculty, t</w:t>
      </w:r>
      <w:r w:rsidR="00B7451A">
        <w:t>he Department of State</w:t>
      </w:r>
      <w:r w:rsidR="005332FE">
        <w:t xml:space="preserve"> /</w:t>
      </w:r>
      <w:r w:rsidR="00B7451A">
        <w:t xml:space="preserve"> US</w:t>
      </w:r>
      <w:r w:rsidR="005332FE">
        <w:t xml:space="preserve"> </w:t>
      </w:r>
      <w:r w:rsidR="00B7451A">
        <w:t xml:space="preserve">AID invited me to be the second of a three Architect team to found a new School of Architecture at the </w:t>
      </w:r>
      <w:r w:rsidR="00B7451A" w:rsidRPr="00B7451A">
        <w:rPr>
          <w:b/>
        </w:rPr>
        <w:t>East Pakistan (now Bangladesh) University of Engineering and Technology</w:t>
      </w:r>
      <w:r w:rsidR="00011360">
        <w:rPr>
          <w:b/>
        </w:rPr>
        <w:t xml:space="preserve"> (BUET</w:t>
      </w:r>
      <w:proofErr w:type="gramStart"/>
      <w:r w:rsidR="00011360">
        <w:rPr>
          <w:b/>
        </w:rPr>
        <w:t xml:space="preserve">) </w:t>
      </w:r>
      <w:r w:rsidR="007218A6">
        <w:rPr>
          <w:b/>
        </w:rPr>
        <w:t>.</w:t>
      </w:r>
      <w:proofErr w:type="gramEnd"/>
      <w:r w:rsidR="007218A6">
        <w:rPr>
          <w:b/>
        </w:rPr>
        <w:t xml:space="preserve"> </w:t>
      </w:r>
      <w:r w:rsidR="007218A6">
        <w:t xml:space="preserve">Upon my return to the US I earned a </w:t>
      </w:r>
      <w:r w:rsidR="005332FE">
        <w:t>M</w:t>
      </w:r>
      <w:r w:rsidR="007218A6">
        <w:t>aster of Architectur</w:t>
      </w:r>
      <w:r w:rsidR="005332FE">
        <w:t>e</w:t>
      </w:r>
      <w:r w:rsidR="007218A6">
        <w:t xml:space="preserve"> and a Master of City Planning from the University of Pennsylvania and </w:t>
      </w:r>
      <w:proofErr w:type="gramStart"/>
      <w:r w:rsidR="007218A6">
        <w:t xml:space="preserve">then </w:t>
      </w:r>
      <w:r w:rsidR="007218A6">
        <w:rPr>
          <w:b/>
        </w:rPr>
        <w:t xml:space="preserve"> I</w:t>
      </w:r>
      <w:proofErr w:type="gramEnd"/>
      <w:r w:rsidR="007218A6">
        <w:rPr>
          <w:b/>
        </w:rPr>
        <w:t xml:space="preserve"> practiced Architecture in Greenwich, CT and New York City. In February 2012 t</w:t>
      </w:r>
      <w:r w:rsidR="00B35D8A">
        <w:t>he Dean and Faculty of the BUE</w:t>
      </w:r>
      <w:r w:rsidR="00F71612">
        <w:t>T</w:t>
      </w:r>
      <w:r w:rsidR="00B35D8A">
        <w:t xml:space="preserve"> School </w:t>
      </w:r>
      <w:r w:rsidR="00011360">
        <w:t xml:space="preserve">invited </w:t>
      </w:r>
      <w:r w:rsidR="00B35D8A">
        <w:t xml:space="preserve">me </w:t>
      </w:r>
      <w:r w:rsidR="00011360">
        <w:t xml:space="preserve">to </w:t>
      </w:r>
      <w:r w:rsidR="007218A6">
        <w:t xml:space="preserve">return to Dacca to </w:t>
      </w:r>
      <w:r w:rsidR="00B35D8A">
        <w:t>deliver</w:t>
      </w:r>
      <w:r w:rsidR="00011360">
        <w:t xml:space="preserve"> the keynote address at a Seminar on Architecture</w:t>
      </w:r>
      <w:r w:rsidR="001B4AAD">
        <w:t xml:space="preserve"> and Education</w:t>
      </w:r>
      <w:r w:rsidR="00011360">
        <w:t xml:space="preserve"> </w:t>
      </w:r>
      <w:r w:rsidR="005332FE">
        <w:t>.</w:t>
      </w:r>
      <w:r w:rsidR="00011360">
        <w:t>The BUET School of Architecture is</w:t>
      </w:r>
      <w:r w:rsidR="00B35D8A">
        <w:t xml:space="preserve"> </w:t>
      </w:r>
      <w:r w:rsidR="00011360">
        <w:t xml:space="preserve">now the largest most successful School of Architecture in Southeast Asia. Upon returning from </w:t>
      </w:r>
      <w:r w:rsidR="00B35D8A">
        <w:t xml:space="preserve">delivering </w:t>
      </w:r>
      <w:r w:rsidR="00011360">
        <w:t xml:space="preserve">my Dacca </w:t>
      </w:r>
      <w:r w:rsidR="00B35D8A">
        <w:t>address</w:t>
      </w:r>
      <w:r w:rsidR="00011360">
        <w:t xml:space="preserve"> I succeeded in re-connecting the TAMU and BUET Schools of Architecture. These </w:t>
      </w:r>
      <w:r w:rsidR="00E4096F">
        <w:t xml:space="preserve">continuing </w:t>
      </w:r>
      <w:r w:rsidR="00813C28">
        <w:t xml:space="preserve">liaisons </w:t>
      </w:r>
      <w:r w:rsidR="00E4096F">
        <w:t xml:space="preserve">are </w:t>
      </w:r>
      <w:r w:rsidR="00B35D8A">
        <w:t xml:space="preserve">extremely </w:t>
      </w:r>
      <w:r w:rsidR="00F71612">
        <w:t>rewarding, both p</w:t>
      </w:r>
      <w:r w:rsidR="00011360">
        <w:t>rofessionally</w:t>
      </w:r>
      <w:r w:rsidR="00F71612">
        <w:t xml:space="preserve"> and personally. </w:t>
      </w:r>
      <w:r w:rsidR="00B35D8A">
        <w:t xml:space="preserve">Subsequent to graduating from the University of </w:t>
      </w:r>
      <w:r w:rsidR="00F71612">
        <w:t>Pennsylvania</w:t>
      </w:r>
      <w:r w:rsidR="00B35D8A">
        <w:t xml:space="preserve"> I </w:t>
      </w:r>
      <w:r w:rsidR="00B35D8A">
        <w:rPr>
          <w:b/>
          <w:i/>
        </w:rPr>
        <w:t xml:space="preserve">maintained </w:t>
      </w:r>
      <w:r w:rsidR="00E4096F" w:rsidRPr="00B65AD8">
        <w:rPr>
          <w:b/>
          <w:i/>
        </w:rPr>
        <w:t>a solo practice</w:t>
      </w:r>
      <w:r w:rsidR="00E4096F">
        <w:t xml:space="preserve"> in Greenwich, CT for 25 years. </w:t>
      </w:r>
      <w:r w:rsidR="00B35D8A">
        <w:t xml:space="preserve">I am </w:t>
      </w:r>
      <w:proofErr w:type="gramStart"/>
      <w:r w:rsidR="00E4096F" w:rsidRPr="00011360">
        <w:rPr>
          <w:b/>
        </w:rPr>
        <w:t>Currently</w:t>
      </w:r>
      <w:proofErr w:type="gramEnd"/>
      <w:r w:rsidR="00E4096F" w:rsidRPr="00011360">
        <w:rPr>
          <w:b/>
        </w:rPr>
        <w:t xml:space="preserve"> registered to practice in </w:t>
      </w:r>
      <w:r w:rsidR="00011360">
        <w:rPr>
          <w:b/>
        </w:rPr>
        <w:t xml:space="preserve">and am maintaining a practice in </w:t>
      </w:r>
      <w:r w:rsidR="00E4096F" w:rsidRPr="00011360">
        <w:rPr>
          <w:b/>
        </w:rPr>
        <w:t>Connecticut (</w:t>
      </w:r>
      <w:r w:rsidR="00B31BB1" w:rsidRPr="00011360">
        <w:rPr>
          <w:b/>
        </w:rPr>
        <w:t>#ARI.0003029), New York (#010631-1)</w:t>
      </w:r>
      <w:r w:rsidR="00B65AD8" w:rsidRPr="00011360">
        <w:rPr>
          <w:b/>
        </w:rPr>
        <w:t xml:space="preserve"> </w:t>
      </w:r>
      <w:r w:rsidR="00B31BB1" w:rsidRPr="00011360">
        <w:rPr>
          <w:b/>
        </w:rPr>
        <w:t xml:space="preserve">and New Jersey (#21A00545400). </w:t>
      </w:r>
      <w:r w:rsidR="007218A6">
        <w:rPr>
          <w:b/>
        </w:rPr>
        <w:t xml:space="preserve">I </w:t>
      </w:r>
      <w:r w:rsidR="00B31BB1" w:rsidRPr="00011360">
        <w:rPr>
          <w:b/>
        </w:rPr>
        <w:t>Hold National Council of Architectural Registration Boards Certificate # 8346.</w:t>
      </w:r>
    </w:p>
    <w:p w:rsidR="00813C28" w:rsidRDefault="00813C28" w:rsidP="001B3572">
      <w:pPr>
        <w:spacing w:after="0"/>
      </w:pPr>
    </w:p>
    <w:p w:rsidR="00B31BB1" w:rsidRDefault="00B31BB1" w:rsidP="001B3572">
      <w:pPr>
        <w:spacing w:after="0"/>
      </w:pPr>
      <w:r>
        <w:t>Areas of expertise include but are not limited to</w:t>
      </w:r>
    </w:p>
    <w:p w:rsidR="00B31BB1" w:rsidRDefault="00A4710F" w:rsidP="001B3572">
      <w:pPr>
        <w:spacing w:after="0"/>
      </w:pPr>
      <w:r w:rsidRPr="006F1E17">
        <w:t>DESIGN</w:t>
      </w:r>
      <w:r w:rsidR="00B31BB1" w:rsidRPr="006F1E17">
        <w:tab/>
      </w:r>
      <w:r w:rsidR="00B31BB1">
        <w:tab/>
      </w:r>
      <w:r w:rsidR="00B31BB1">
        <w:tab/>
      </w:r>
      <w:r w:rsidR="00B31BB1">
        <w:tab/>
      </w:r>
      <w:r w:rsidR="00B31BB1" w:rsidRPr="00BB0DE6">
        <w:rPr>
          <w:b/>
          <w:i/>
          <w:u w:val="single"/>
        </w:rPr>
        <w:t>Forensic Investig</w:t>
      </w:r>
      <w:r w:rsidR="00797140" w:rsidRPr="00BB0DE6">
        <w:rPr>
          <w:b/>
          <w:i/>
          <w:u w:val="single"/>
        </w:rPr>
        <w:t>ation</w:t>
      </w:r>
      <w:r w:rsidR="00797140">
        <w:tab/>
      </w:r>
      <w:r w:rsidR="00B31BB1">
        <w:t xml:space="preserve">Client </w:t>
      </w:r>
      <w:r w:rsidR="00813C28">
        <w:t>Liaison</w:t>
      </w:r>
    </w:p>
    <w:p w:rsidR="00E4096F" w:rsidRDefault="00B31BB1" w:rsidP="001B3572">
      <w:pPr>
        <w:spacing w:after="0"/>
      </w:pPr>
      <w:r w:rsidRPr="00BB0DE6">
        <w:rPr>
          <w:b/>
          <w:i/>
          <w:u w:val="single"/>
        </w:rPr>
        <w:t xml:space="preserve">Due </w:t>
      </w:r>
      <w:r w:rsidR="00813C28" w:rsidRPr="00BB0DE6">
        <w:rPr>
          <w:b/>
          <w:i/>
          <w:u w:val="single"/>
        </w:rPr>
        <w:t>Diligence</w:t>
      </w:r>
      <w:r w:rsidRPr="00BB0DE6">
        <w:rPr>
          <w:b/>
          <w:i/>
          <w:u w:val="single"/>
        </w:rPr>
        <w:t xml:space="preserve"> Studies</w:t>
      </w:r>
      <w:r>
        <w:tab/>
      </w:r>
      <w:r>
        <w:tab/>
        <w:t>Feasibility Studies</w:t>
      </w:r>
      <w:r>
        <w:tab/>
      </w:r>
      <w:r>
        <w:tab/>
        <w:t>Façade Restoration</w:t>
      </w:r>
    </w:p>
    <w:p w:rsidR="00797140" w:rsidRDefault="00B31BB1" w:rsidP="001B3572">
      <w:pPr>
        <w:spacing w:after="0"/>
      </w:pPr>
      <w:r>
        <w:t xml:space="preserve">Preparation of Agreements </w:t>
      </w:r>
      <w:r>
        <w:tab/>
      </w:r>
      <w:r>
        <w:tab/>
      </w:r>
      <w:r w:rsidR="00797140">
        <w:t>Dispute Resolution</w:t>
      </w:r>
      <w:r w:rsidR="00797140">
        <w:tab/>
      </w:r>
      <w:r w:rsidR="00797140">
        <w:tab/>
        <w:t>Expert Witness Services</w:t>
      </w:r>
    </w:p>
    <w:p w:rsidR="00797140" w:rsidRDefault="00797140" w:rsidP="001B3572">
      <w:pPr>
        <w:spacing w:after="0"/>
      </w:pPr>
      <w:r>
        <w:t>Residential Projects</w:t>
      </w:r>
      <w:r>
        <w:tab/>
      </w:r>
      <w:r>
        <w:tab/>
      </w:r>
      <w:r>
        <w:tab/>
        <w:t>Historic Restoration</w:t>
      </w:r>
      <w:r>
        <w:tab/>
      </w:r>
      <w:r>
        <w:tab/>
        <w:t>On Time Project Delivery</w:t>
      </w:r>
    </w:p>
    <w:p w:rsidR="00797140" w:rsidRPr="00A4710F" w:rsidRDefault="00797140" w:rsidP="001B3572">
      <w:pPr>
        <w:spacing w:after="0"/>
        <w:rPr>
          <w:b/>
          <w:u w:val="single"/>
        </w:rPr>
      </w:pPr>
      <w:r w:rsidRPr="002478BD">
        <w:rPr>
          <w:b/>
          <w:u w:val="single"/>
        </w:rPr>
        <w:t>Zoning Code Analysis</w:t>
      </w:r>
      <w:r w:rsidRPr="002478BD">
        <w:rPr>
          <w:b/>
          <w:u w:val="single"/>
        </w:rPr>
        <w:tab/>
      </w:r>
      <w:r>
        <w:tab/>
      </w:r>
      <w:r w:rsidRPr="005C2900">
        <w:rPr>
          <w:b/>
          <w:u w:val="single"/>
        </w:rPr>
        <w:t>Building Code Analysis</w:t>
      </w:r>
      <w:r>
        <w:tab/>
      </w:r>
      <w:r w:rsidRPr="00A4710F">
        <w:rPr>
          <w:b/>
          <w:u w:val="single"/>
        </w:rPr>
        <w:t xml:space="preserve">Owners </w:t>
      </w:r>
      <w:r w:rsidR="00813C28" w:rsidRPr="00A4710F">
        <w:rPr>
          <w:b/>
          <w:u w:val="single"/>
        </w:rPr>
        <w:t>Representative</w:t>
      </w:r>
    </w:p>
    <w:p w:rsidR="00797140" w:rsidRPr="00A4710F" w:rsidRDefault="00797140" w:rsidP="001B3572">
      <w:pPr>
        <w:pBdr>
          <w:bottom w:val="single" w:sz="12" w:space="1" w:color="auto"/>
        </w:pBdr>
        <w:spacing w:after="0"/>
        <w:rPr>
          <w:b/>
          <w:u w:val="single"/>
        </w:rPr>
      </w:pPr>
    </w:p>
    <w:p w:rsidR="00797140" w:rsidRDefault="00797140" w:rsidP="001B3572">
      <w:pPr>
        <w:spacing w:after="0"/>
      </w:pPr>
    </w:p>
    <w:p w:rsidR="00BA3884" w:rsidRDefault="00BA3884" w:rsidP="00BA3884">
      <w:pPr>
        <w:spacing w:after="0"/>
        <w:rPr>
          <w:b/>
        </w:rPr>
      </w:pPr>
      <w:r>
        <w:rPr>
          <w:b/>
        </w:rPr>
        <w:t>AWARDS</w:t>
      </w:r>
    </w:p>
    <w:p w:rsidR="00BA3884" w:rsidRDefault="00BA3884" w:rsidP="00BA3884">
      <w:pPr>
        <w:spacing w:after="0"/>
        <w:rPr>
          <w:b/>
        </w:rPr>
      </w:pPr>
    </w:p>
    <w:p w:rsidR="00BA3884" w:rsidRDefault="00BA3884" w:rsidP="00BA3884">
      <w:pPr>
        <w:spacing w:after="0"/>
      </w:pPr>
      <w:r>
        <w:rPr>
          <w:b/>
          <w:i/>
        </w:rPr>
        <w:t xml:space="preserve">Excellence in Design </w:t>
      </w:r>
      <w:r>
        <w:t xml:space="preserve">– 38 Acre Greenwich Office Park, Greenwich Arts Council </w:t>
      </w:r>
    </w:p>
    <w:p w:rsidR="00BA3884" w:rsidRDefault="00BA3884" w:rsidP="00BA3884">
      <w:pPr>
        <w:spacing w:after="0"/>
        <w:ind w:firstLine="720"/>
      </w:pPr>
      <w:r>
        <w:t>(Two Awards) Building # 2</w:t>
      </w:r>
    </w:p>
    <w:p w:rsidR="00B35D8A" w:rsidRDefault="00B35D8A" w:rsidP="00BA3884">
      <w:pPr>
        <w:spacing w:after="0"/>
        <w:ind w:firstLine="720"/>
      </w:pPr>
    </w:p>
    <w:p w:rsidR="00BA3884" w:rsidRDefault="00BA3884" w:rsidP="00BA3884">
      <w:pPr>
        <w:spacing w:after="0"/>
      </w:pPr>
      <w:r>
        <w:rPr>
          <w:b/>
          <w:i/>
        </w:rPr>
        <w:t>Deutcher’s Bakery</w:t>
      </w:r>
      <w:r>
        <w:t xml:space="preserve"> – Adaptive Reuse, Greenwich Historical Society</w:t>
      </w:r>
    </w:p>
    <w:p w:rsidR="00B35D8A" w:rsidRDefault="00B35D8A" w:rsidP="00BA3884">
      <w:pPr>
        <w:spacing w:after="0"/>
      </w:pPr>
    </w:p>
    <w:p w:rsidR="00BA3884" w:rsidRDefault="00BA3884" w:rsidP="00BA3884">
      <w:pPr>
        <w:pBdr>
          <w:bottom w:val="single" w:sz="12" w:space="1" w:color="auto"/>
        </w:pBdr>
        <w:spacing w:after="0"/>
      </w:pPr>
      <w:r>
        <w:rPr>
          <w:b/>
          <w:i/>
        </w:rPr>
        <w:t>CREST</w:t>
      </w:r>
      <w:r>
        <w:t xml:space="preserve"> – Bangladesh Institute of Architects</w:t>
      </w:r>
    </w:p>
    <w:p w:rsidR="001C108F" w:rsidRDefault="001C108F" w:rsidP="00BA3884">
      <w:pPr>
        <w:pBdr>
          <w:bottom w:val="single" w:sz="12" w:space="1" w:color="auto"/>
        </w:pBdr>
        <w:spacing w:after="0"/>
      </w:pPr>
    </w:p>
    <w:p w:rsidR="001C108F" w:rsidRDefault="001C108F" w:rsidP="00BA3884">
      <w:pPr>
        <w:pBdr>
          <w:bottom w:val="single" w:sz="12" w:space="1" w:color="auto"/>
        </w:pBdr>
        <w:spacing w:after="0"/>
      </w:pPr>
    </w:p>
    <w:p w:rsidR="001C108F" w:rsidRDefault="001C108F" w:rsidP="00BA3884">
      <w:pPr>
        <w:pBdr>
          <w:bottom w:val="single" w:sz="12" w:space="1" w:color="auto"/>
        </w:pBdr>
        <w:spacing w:after="0"/>
      </w:pPr>
    </w:p>
    <w:p w:rsidR="001C108F" w:rsidRDefault="001C108F" w:rsidP="00BA3884">
      <w:pPr>
        <w:pBdr>
          <w:bottom w:val="single" w:sz="12" w:space="1" w:color="auto"/>
        </w:pBdr>
        <w:spacing w:after="0"/>
      </w:pPr>
    </w:p>
    <w:p w:rsidR="00011360" w:rsidRDefault="00011360" w:rsidP="00011360">
      <w:pPr>
        <w:spacing w:after="0"/>
      </w:pPr>
      <w:r w:rsidRPr="00B27BD7">
        <w:rPr>
          <w:b/>
        </w:rPr>
        <w:t>JAMES C. WALDEN</w:t>
      </w:r>
      <w:r>
        <w:t xml:space="preserve"> (Pg 2)</w:t>
      </w:r>
    </w:p>
    <w:p w:rsidR="00011360" w:rsidRDefault="00011360" w:rsidP="00BA3884">
      <w:pPr>
        <w:spacing w:after="0"/>
      </w:pPr>
    </w:p>
    <w:p w:rsidR="00797140" w:rsidRDefault="00797140" w:rsidP="00BA3884">
      <w:pPr>
        <w:spacing w:after="0"/>
      </w:pPr>
      <w:r>
        <w:t>PROFESSIONAL EXPERIENCE</w:t>
      </w:r>
    </w:p>
    <w:p w:rsidR="00797140" w:rsidRDefault="00797140" w:rsidP="001B3572">
      <w:pPr>
        <w:spacing w:after="0"/>
      </w:pPr>
    </w:p>
    <w:p w:rsidR="00B27BD7" w:rsidRDefault="00797140" w:rsidP="000A795A">
      <w:pPr>
        <w:spacing w:after="0"/>
      </w:pPr>
      <w:r w:rsidRPr="0004287D">
        <w:rPr>
          <w:b/>
        </w:rPr>
        <w:t>Architect James C. Walden, AIA</w:t>
      </w:r>
      <w:r w:rsidR="002070A7">
        <w:rPr>
          <w:b/>
        </w:rPr>
        <w:t xml:space="preserve">, </w:t>
      </w:r>
      <w:r w:rsidR="00B65AD8">
        <w:t>Stamford, CT</w:t>
      </w:r>
      <w:r w:rsidR="00B27BD7">
        <w:t xml:space="preserve"> </w:t>
      </w:r>
    </w:p>
    <w:p w:rsidR="00541D7E" w:rsidRDefault="000A795A" w:rsidP="000A795A">
      <w:pPr>
        <w:spacing w:after="0"/>
      </w:pPr>
      <w:r>
        <w:t>2009 - Present</w:t>
      </w:r>
    </w:p>
    <w:p w:rsidR="00B65AD8" w:rsidRPr="0004287D" w:rsidRDefault="00B65AD8" w:rsidP="001B3572">
      <w:pPr>
        <w:spacing w:after="0"/>
        <w:rPr>
          <w:i/>
        </w:rPr>
      </w:pPr>
      <w:r w:rsidRPr="0004287D">
        <w:rPr>
          <w:i/>
        </w:rPr>
        <w:t>Principal</w:t>
      </w:r>
    </w:p>
    <w:p w:rsidR="00B65AD8" w:rsidRPr="000A795A" w:rsidRDefault="00B65AD8" w:rsidP="001B3572">
      <w:pPr>
        <w:spacing w:after="0"/>
        <w:rPr>
          <w:u w:val="single"/>
        </w:rPr>
      </w:pPr>
      <w:r w:rsidRPr="000A795A">
        <w:rPr>
          <w:u w:val="single"/>
        </w:rPr>
        <w:t>Major projects included:</w:t>
      </w:r>
    </w:p>
    <w:p w:rsidR="00B65AD8" w:rsidRDefault="00B65AD8" w:rsidP="001B3572">
      <w:pPr>
        <w:spacing w:after="0"/>
      </w:pPr>
      <w:r>
        <w:rPr>
          <w:b/>
          <w:i/>
        </w:rPr>
        <w:t>Associated Medical Schools of New York (AMSNY)</w:t>
      </w:r>
      <w:r>
        <w:t xml:space="preserve"> – Fit up of new offices in Rockefeller Center, NY, NY</w:t>
      </w:r>
    </w:p>
    <w:p w:rsidR="00B65AD8" w:rsidRDefault="00B65AD8" w:rsidP="001B3572">
      <w:pPr>
        <w:spacing w:after="0"/>
      </w:pPr>
      <w:r>
        <w:rPr>
          <w:b/>
          <w:i/>
        </w:rPr>
        <w:t>LIU / Wellness &amp; Recreation Center</w:t>
      </w:r>
      <w:r w:rsidR="00E52BF4">
        <w:rPr>
          <w:b/>
          <w:i/>
        </w:rPr>
        <w:t xml:space="preserve">, </w:t>
      </w:r>
      <w:r w:rsidR="00E52BF4">
        <w:t xml:space="preserve">Brooklyn, NY – Remediation of building </w:t>
      </w:r>
      <w:r w:rsidR="00813C28">
        <w:t>envelope</w:t>
      </w:r>
    </w:p>
    <w:p w:rsidR="00E52BF4" w:rsidRDefault="00E52BF4" w:rsidP="001B3572">
      <w:pPr>
        <w:spacing w:after="0"/>
      </w:pPr>
      <w:r>
        <w:rPr>
          <w:b/>
          <w:i/>
        </w:rPr>
        <w:t>Maritime Yards Condominium,</w:t>
      </w:r>
      <w:r>
        <w:t xml:space="preserve"> </w:t>
      </w:r>
      <w:r w:rsidR="0004287D">
        <w:t>Norwalk</w:t>
      </w:r>
      <w:r>
        <w:t xml:space="preserve">, CT – Remediation of Zoning code </w:t>
      </w:r>
      <w:r w:rsidR="00813C28">
        <w:t>violations</w:t>
      </w:r>
    </w:p>
    <w:p w:rsidR="00E52BF4" w:rsidRDefault="00E52BF4" w:rsidP="001B3572">
      <w:pPr>
        <w:spacing w:after="0"/>
      </w:pPr>
      <w:r>
        <w:rPr>
          <w:b/>
          <w:i/>
        </w:rPr>
        <w:t xml:space="preserve">Expert Witness Services </w:t>
      </w:r>
      <w:r>
        <w:t>– Natalie &amp; Wolinetz, LLP; Marc Kreig, Esq.; Wilson Elser Moskowitz Edelman &amp; Dicker, LLP</w:t>
      </w:r>
    </w:p>
    <w:p w:rsidR="00BA3884" w:rsidRDefault="00BA3884" w:rsidP="001B3572">
      <w:pPr>
        <w:spacing w:after="0"/>
        <w:rPr>
          <w:b/>
        </w:rPr>
      </w:pPr>
    </w:p>
    <w:p w:rsidR="0004287D" w:rsidRDefault="0004287D" w:rsidP="001B3572">
      <w:pPr>
        <w:spacing w:after="0"/>
      </w:pPr>
      <w:r>
        <w:rPr>
          <w:b/>
        </w:rPr>
        <w:t>Thornton Tomasetti, Inc</w:t>
      </w:r>
      <w:r>
        <w:t>.</w:t>
      </w:r>
      <w:r w:rsidR="002070A7">
        <w:t xml:space="preserve">, </w:t>
      </w:r>
      <w:r>
        <w:t>New York, NY</w:t>
      </w:r>
    </w:p>
    <w:p w:rsidR="00B27BD7" w:rsidRDefault="00B27BD7" w:rsidP="001B3572">
      <w:pPr>
        <w:spacing w:after="0"/>
      </w:pPr>
      <w:r>
        <w:t>2004 - 2009</w:t>
      </w:r>
    </w:p>
    <w:p w:rsidR="0004287D" w:rsidRDefault="0004287D" w:rsidP="001B3572">
      <w:pPr>
        <w:spacing w:after="0"/>
        <w:rPr>
          <w:i/>
        </w:rPr>
      </w:pPr>
      <w:r w:rsidRPr="0004287D">
        <w:rPr>
          <w:i/>
        </w:rPr>
        <w:t>Senior Project Director, Advanced Analytics and Forensics Group</w:t>
      </w:r>
    </w:p>
    <w:p w:rsidR="0004287D" w:rsidRPr="002070A7" w:rsidRDefault="000A795A" w:rsidP="001B3572">
      <w:pPr>
        <w:spacing w:after="0"/>
      </w:pPr>
      <w:r w:rsidRPr="000A795A">
        <w:rPr>
          <w:u w:val="single"/>
        </w:rPr>
        <w:t>Major p</w:t>
      </w:r>
      <w:r w:rsidR="0004287D" w:rsidRPr="000A795A">
        <w:rPr>
          <w:u w:val="single"/>
        </w:rPr>
        <w:t>rojects included</w:t>
      </w:r>
      <w:r w:rsidR="0004287D" w:rsidRPr="002070A7">
        <w:t>:</w:t>
      </w:r>
    </w:p>
    <w:p w:rsidR="0004287D" w:rsidRDefault="0004287D" w:rsidP="001B3572">
      <w:pPr>
        <w:spacing w:after="0"/>
      </w:pPr>
      <w:r w:rsidRPr="0004287D">
        <w:rPr>
          <w:b/>
          <w:i/>
        </w:rPr>
        <w:t xml:space="preserve">Watson Pavilion, Greenwich Hospital, </w:t>
      </w:r>
      <w:r w:rsidRPr="0004287D">
        <w:t xml:space="preserve">Greenwich, CT </w:t>
      </w:r>
      <w:r>
        <w:t xml:space="preserve">– </w:t>
      </w:r>
      <w:r w:rsidR="00813C28">
        <w:t>Façade remediation</w:t>
      </w:r>
    </w:p>
    <w:p w:rsidR="0004287D" w:rsidRDefault="0004287D" w:rsidP="001B3572">
      <w:pPr>
        <w:spacing w:after="0"/>
      </w:pPr>
      <w:r>
        <w:rPr>
          <w:b/>
          <w:i/>
        </w:rPr>
        <w:t xml:space="preserve">425 Park Avenue – </w:t>
      </w:r>
      <w:r>
        <w:t>New York, NY – Façade remediation</w:t>
      </w:r>
      <w:r w:rsidR="002070A7">
        <w:t xml:space="preserve"> &amp; Local Law 11-68 Report</w:t>
      </w:r>
    </w:p>
    <w:p w:rsidR="002070A7" w:rsidRDefault="002070A7" w:rsidP="001B3572">
      <w:pPr>
        <w:spacing w:after="0"/>
      </w:pPr>
      <w:r>
        <w:rPr>
          <w:b/>
          <w:i/>
        </w:rPr>
        <w:t>Gallery Place</w:t>
      </w:r>
      <w:r>
        <w:t>, Washington, DC – Façade remediation</w:t>
      </w:r>
    </w:p>
    <w:p w:rsidR="002070A7" w:rsidRDefault="002070A7" w:rsidP="001B3572">
      <w:pPr>
        <w:spacing w:after="0"/>
      </w:pPr>
      <w:r>
        <w:rPr>
          <w:b/>
          <w:i/>
        </w:rPr>
        <w:t>Litigation Support</w:t>
      </w:r>
      <w:r>
        <w:t xml:space="preserve"> – John C. Osborne, PC (NYC); Morgan Melhuish Arbrutyn, LLC (NJ); Kennedy Wronko Kennedy, LLP, (NJ) and Donovan Hatem</w:t>
      </w:r>
      <w:r w:rsidR="000A795A">
        <w:t>, LLP (MA)</w:t>
      </w:r>
    </w:p>
    <w:p w:rsidR="000A795A" w:rsidRDefault="000A795A" w:rsidP="001B3572">
      <w:pPr>
        <w:spacing w:after="0"/>
      </w:pPr>
    </w:p>
    <w:p w:rsidR="000A795A" w:rsidRDefault="000A795A" w:rsidP="001B3572">
      <w:pPr>
        <w:spacing w:after="0"/>
      </w:pPr>
      <w:r>
        <w:rPr>
          <w:b/>
        </w:rPr>
        <w:t xml:space="preserve">El Taller Collaborative, </w:t>
      </w:r>
      <w:r>
        <w:t>Newark, NJ</w:t>
      </w:r>
    </w:p>
    <w:p w:rsidR="00B27BD7" w:rsidRDefault="00B27BD7" w:rsidP="001B3572">
      <w:pPr>
        <w:spacing w:after="0"/>
      </w:pPr>
      <w:r>
        <w:t>2003 - 2004</w:t>
      </w:r>
    </w:p>
    <w:p w:rsidR="000A795A" w:rsidRDefault="000A795A" w:rsidP="001B3572">
      <w:pPr>
        <w:spacing w:after="0"/>
        <w:rPr>
          <w:i/>
        </w:rPr>
      </w:pPr>
      <w:r>
        <w:rPr>
          <w:i/>
        </w:rPr>
        <w:t>Senior Architect</w:t>
      </w:r>
    </w:p>
    <w:p w:rsidR="000A795A" w:rsidRDefault="000A795A" w:rsidP="001B3572">
      <w:pPr>
        <w:spacing w:after="0"/>
        <w:rPr>
          <w:u w:val="single"/>
        </w:rPr>
      </w:pPr>
      <w:r w:rsidRPr="000A795A">
        <w:rPr>
          <w:u w:val="single"/>
        </w:rPr>
        <w:t>Major projects included:</w:t>
      </w:r>
    </w:p>
    <w:p w:rsidR="000A795A" w:rsidRDefault="000A795A" w:rsidP="001B3572">
      <w:pPr>
        <w:spacing w:after="0"/>
      </w:pPr>
      <w:r>
        <w:rPr>
          <w:b/>
          <w:i/>
        </w:rPr>
        <w:t>Contract Administration, Continental Airlines, 100,000 sf. Engine Buildup Facility</w:t>
      </w:r>
      <w:r>
        <w:t xml:space="preserve"> – Liberty (Newark) Airport, </w:t>
      </w:r>
    </w:p>
    <w:p w:rsidR="00B27BD7" w:rsidRDefault="00B27BD7" w:rsidP="001B3572">
      <w:pPr>
        <w:spacing w:after="0"/>
      </w:pPr>
      <w:r>
        <w:rPr>
          <w:b/>
          <w:i/>
        </w:rPr>
        <w:t xml:space="preserve">Design of Metro North Station, Stamford, CT </w:t>
      </w:r>
      <w:r>
        <w:t>– Stamford, CT</w:t>
      </w:r>
    </w:p>
    <w:p w:rsidR="00B27BD7" w:rsidRDefault="00B27BD7" w:rsidP="001B3572">
      <w:pPr>
        <w:spacing w:after="0"/>
      </w:pPr>
    </w:p>
    <w:p w:rsidR="00B27BD7" w:rsidRDefault="00B27BD7" w:rsidP="001B3572">
      <w:pPr>
        <w:spacing w:after="0"/>
      </w:pPr>
      <w:r>
        <w:rPr>
          <w:b/>
        </w:rPr>
        <w:t xml:space="preserve">The Phillips Group (TPG), </w:t>
      </w:r>
      <w:r>
        <w:t>New York, NY</w:t>
      </w:r>
    </w:p>
    <w:p w:rsidR="00B27BD7" w:rsidRDefault="00B27BD7" w:rsidP="001B3572">
      <w:pPr>
        <w:spacing w:after="0"/>
      </w:pPr>
      <w:r>
        <w:t>1998 – 2004</w:t>
      </w:r>
    </w:p>
    <w:p w:rsidR="003A3085" w:rsidRPr="003A3085" w:rsidRDefault="00E50A4D" w:rsidP="001B3572">
      <w:pPr>
        <w:spacing w:after="0"/>
        <w:rPr>
          <w:i/>
        </w:rPr>
      </w:pPr>
      <w:r>
        <w:rPr>
          <w:i/>
        </w:rPr>
        <w:t>Senior Architect</w:t>
      </w:r>
    </w:p>
    <w:p w:rsidR="00B27BD7" w:rsidRDefault="00B27BD7" w:rsidP="001B3572">
      <w:pPr>
        <w:spacing w:after="0"/>
        <w:rPr>
          <w:u w:val="single"/>
        </w:rPr>
      </w:pPr>
      <w:r>
        <w:rPr>
          <w:u w:val="single"/>
        </w:rPr>
        <w:t>Major projects included:</w:t>
      </w:r>
    </w:p>
    <w:p w:rsidR="00B27BD7" w:rsidRDefault="00B27BD7" w:rsidP="001B3572">
      <w:pPr>
        <w:spacing w:after="0"/>
      </w:pPr>
      <w:r>
        <w:rPr>
          <w:b/>
          <w:i/>
        </w:rPr>
        <w:t>Heights (Tennis) Casino,</w:t>
      </w:r>
      <w:r>
        <w:t xml:space="preserve"> </w:t>
      </w:r>
      <w:r w:rsidR="003A3085">
        <w:t>Brooklyn, NY – Conversion of former Cinema for use as six squash courts, including showers, dressing rooms and stadium seating for viewing matches</w:t>
      </w:r>
    </w:p>
    <w:p w:rsidR="003A3085" w:rsidRDefault="003A3085" w:rsidP="001B3572">
      <w:pPr>
        <w:spacing w:after="0"/>
      </w:pPr>
      <w:r>
        <w:rPr>
          <w:b/>
          <w:i/>
        </w:rPr>
        <w:t>Manhattan Mall,</w:t>
      </w:r>
      <w:r>
        <w:t xml:space="preserve"> New York, NY  - Conversion of seven upper floors and </w:t>
      </w:r>
      <w:r w:rsidR="00E50A4D">
        <w:t>roof</w:t>
      </w:r>
      <w:r>
        <w:t xml:space="preserve"> for use as a computer </w:t>
      </w:r>
      <w:r w:rsidR="0014409A">
        <w:t>fiber optic</w:t>
      </w:r>
      <w:r>
        <w:t xml:space="preserve"> switching center, supported by Syska &amp; Hennessy, P.E.</w:t>
      </w:r>
      <w:r w:rsidR="0014409A">
        <w:t xml:space="preserve"> Engineers</w:t>
      </w:r>
      <w:r>
        <w:t>, and Severud Associates, P. E. Engineers</w:t>
      </w:r>
    </w:p>
    <w:p w:rsidR="003A3085" w:rsidRDefault="003A3085" w:rsidP="001B3572">
      <w:pPr>
        <w:spacing w:after="0"/>
      </w:pPr>
    </w:p>
    <w:p w:rsidR="00011360" w:rsidRDefault="00011360" w:rsidP="001B3572">
      <w:pPr>
        <w:spacing w:after="0"/>
        <w:rPr>
          <w:b/>
        </w:rPr>
      </w:pPr>
    </w:p>
    <w:p w:rsidR="001C108F" w:rsidRDefault="001C108F" w:rsidP="00E97A0F">
      <w:pPr>
        <w:spacing w:after="0"/>
        <w:rPr>
          <w:b/>
        </w:rPr>
      </w:pPr>
    </w:p>
    <w:p w:rsidR="001C108F" w:rsidRDefault="001C108F" w:rsidP="00E97A0F">
      <w:pPr>
        <w:spacing w:after="0"/>
        <w:rPr>
          <w:b/>
        </w:rPr>
      </w:pPr>
    </w:p>
    <w:p w:rsidR="001C108F" w:rsidRDefault="001C108F" w:rsidP="00E97A0F">
      <w:pPr>
        <w:spacing w:after="0"/>
        <w:rPr>
          <w:b/>
        </w:rPr>
      </w:pPr>
    </w:p>
    <w:p w:rsidR="001C108F" w:rsidRDefault="001C108F" w:rsidP="00E97A0F">
      <w:pPr>
        <w:spacing w:after="0"/>
        <w:rPr>
          <w:b/>
        </w:rPr>
      </w:pPr>
    </w:p>
    <w:p w:rsidR="001C108F" w:rsidRDefault="001C108F" w:rsidP="00E97A0F">
      <w:pPr>
        <w:spacing w:after="0"/>
        <w:rPr>
          <w:b/>
        </w:rPr>
      </w:pPr>
    </w:p>
    <w:p w:rsidR="00E97A0F" w:rsidRDefault="00E97A0F" w:rsidP="00E97A0F">
      <w:pPr>
        <w:spacing w:after="0"/>
      </w:pPr>
      <w:r w:rsidRPr="00B27BD7">
        <w:rPr>
          <w:b/>
        </w:rPr>
        <w:t>JAMES C. WALDEN</w:t>
      </w:r>
      <w:r>
        <w:t xml:space="preserve"> (Pg 3)</w:t>
      </w:r>
    </w:p>
    <w:p w:rsidR="00011360" w:rsidRDefault="00011360" w:rsidP="001B3572">
      <w:pPr>
        <w:spacing w:after="0"/>
        <w:rPr>
          <w:b/>
        </w:rPr>
      </w:pPr>
    </w:p>
    <w:p w:rsidR="003A3085" w:rsidRDefault="003A3085" w:rsidP="001B3572">
      <w:pPr>
        <w:spacing w:after="0"/>
      </w:pPr>
      <w:r>
        <w:rPr>
          <w:b/>
        </w:rPr>
        <w:t>Helpern Architects</w:t>
      </w:r>
      <w:r>
        <w:t>, New York, NY</w:t>
      </w:r>
    </w:p>
    <w:p w:rsidR="003A3085" w:rsidRDefault="003A3085" w:rsidP="001B3572">
      <w:pPr>
        <w:spacing w:after="0"/>
      </w:pPr>
      <w:r>
        <w:t xml:space="preserve">1996 </w:t>
      </w:r>
      <w:r w:rsidR="0014409A">
        <w:t>–</w:t>
      </w:r>
      <w:r>
        <w:t xml:space="preserve"> 2004</w:t>
      </w:r>
    </w:p>
    <w:p w:rsidR="0014409A" w:rsidRDefault="0014409A" w:rsidP="001B3572">
      <w:pPr>
        <w:spacing w:after="0"/>
        <w:rPr>
          <w:i/>
        </w:rPr>
      </w:pPr>
      <w:r>
        <w:rPr>
          <w:i/>
        </w:rPr>
        <w:t>Senior Project Director</w:t>
      </w:r>
    </w:p>
    <w:p w:rsidR="0014409A" w:rsidRDefault="0014409A" w:rsidP="001B3572">
      <w:pPr>
        <w:spacing w:after="0"/>
        <w:rPr>
          <w:u w:val="single"/>
        </w:rPr>
      </w:pPr>
      <w:r>
        <w:rPr>
          <w:u w:val="single"/>
        </w:rPr>
        <w:t>Major projects included:</w:t>
      </w:r>
    </w:p>
    <w:p w:rsidR="0014409A" w:rsidRDefault="0014409A" w:rsidP="001B3572">
      <w:pPr>
        <w:spacing w:after="0"/>
      </w:pPr>
      <w:r>
        <w:rPr>
          <w:b/>
          <w:i/>
        </w:rPr>
        <w:t xml:space="preserve">Jacob Javits Federal Courthouse, Foley Square, </w:t>
      </w:r>
      <w:r>
        <w:t xml:space="preserve">New York, </w:t>
      </w:r>
      <w:r w:rsidR="00813C28">
        <w:t>NY -</w:t>
      </w:r>
      <w:r>
        <w:t xml:space="preserve"> Conversion of seven floors to accommodate offices and holding cells of the Immigration and Naturalization Service.</w:t>
      </w:r>
    </w:p>
    <w:p w:rsidR="0014409A" w:rsidRDefault="0014409A" w:rsidP="001B3572">
      <w:pPr>
        <w:spacing w:after="0"/>
      </w:pPr>
      <w:r>
        <w:rPr>
          <w:b/>
          <w:i/>
        </w:rPr>
        <w:t>60 East 50</w:t>
      </w:r>
      <w:r w:rsidRPr="0014409A">
        <w:rPr>
          <w:b/>
          <w:i/>
          <w:vertAlign w:val="superscript"/>
        </w:rPr>
        <w:t>th</w:t>
      </w:r>
      <w:r>
        <w:rPr>
          <w:b/>
          <w:i/>
        </w:rPr>
        <w:t xml:space="preserve"> </w:t>
      </w:r>
      <w:r w:rsidR="00813C28">
        <w:rPr>
          <w:b/>
          <w:i/>
        </w:rPr>
        <w:t>Street &amp;</w:t>
      </w:r>
      <w:r>
        <w:rPr>
          <w:b/>
          <w:i/>
        </w:rPr>
        <w:t xml:space="preserve"> 50 East 40</w:t>
      </w:r>
      <w:r w:rsidRPr="0014409A">
        <w:rPr>
          <w:b/>
          <w:i/>
          <w:vertAlign w:val="superscript"/>
        </w:rPr>
        <w:t>th</w:t>
      </w:r>
      <w:r>
        <w:rPr>
          <w:b/>
          <w:i/>
        </w:rPr>
        <w:t xml:space="preserve"> Street Properties</w:t>
      </w:r>
      <w:r>
        <w:t xml:space="preserve"> – Design of multi-story long term stay hotels for each property.</w:t>
      </w:r>
    </w:p>
    <w:p w:rsidR="0014409A" w:rsidRDefault="0014409A" w:rsidP="001B3572">
      <w:pPr>
        <w:spacing w:after="0"/>
      </w:pPr>
    </w:p>
    <w:p w:rsidR="00672E91" w:rsidRDefault="0014409A" w:rsidP="001B3572">
      <w:pPr>
        <w:spacing w:after="0"/>
      </w:pPr>
      <w:r w:rsidRPr="00BA3884">
        <w:rPr>
          <w:b/>
        </w:rPr>
        <w:t xml:space="preserve">College of </w:t>
      </w:r>
      <w:r w:rsidR="00672E91" w:rsidRPr="00BA3884">
        <w:rPr>
          <w:b/>
        </w:rPr>
        <w:t>Architecture</w:t>
      </w:r>
      <w:r>
        <w:rPr>
          <w:b/>
          <w:i/>
        </w:rPr>
        <w:t>, Bangladesh University of Engineering and Technology</w:t>
      </w:r>
      <w:r w:rsidR="00672E91">
        <w:t xml:space="preserve"> – </w:t>
      </w:r>
    </w:p>
    <w:p w:rsidR="0014409A" w:rsidRDefault="00672E91" w:rsidP="001B3572">
      <w:pPr>
        <w:spacing w:after="0"/>
      </w:pPr>
      <w:r>
        <w:t>Dacca Bangladesh</w:t>
      </w:r>
    </w:p>
    <w:p w:rsidR="00672E91" w:rsidRDefault="00672E91" w:rsidP="001B3572">
      <w:pPr>
        <w:spacing w:after="0"/>
      </w:pPr>
      <w:r>
        <w:t>1961 – 1966</w:t>
      </w:r>
    </w:p>
    <w:p w:rsidR="00672E91" w:rsidRDefault="00672E91" w:rsidP="001B3572">
      <w:pPr>
        <w:pBdr>
          <w:bottom w:val="single" w:sz="12" w:space="1" w:color="auto"/>
        </w:pBdr>
        <w:spacing w:after="0"/>
        <w:rPr>
          <w:b/>
        </w:rPr>
      </w:pPr>
      <w:r>
        <w:rPr>
          <w:b/>
        </w:rPr>
        <w:t>Guest Professor of Architecture</w:t>
      </w:r>
    </w:p>
    <w:p w:rsidR="00672E91" w:rsidRPr="00672E91" w:rsidRDefault="00672E91" w:rsidP="001B3572">
      <w:pPr>
        <w:spacing w:after="0"/>
        <w:rPr>
          <w:b/>
        </w:rPr>
      </w:pPr>
    </w:p>
    <w:p w:rsidR="00672E91" w:rsidRDefault="00672E91" w:rsidP="001B3572">
      <w:pPr>
        <w:spacing w:after="0"/>
        <w:rPr>
          <w:b/>
        </w:rPr>
      </w:pPr>
      <w:r>
        <w:rPr>
          <w:b/>
        </w:rPr>
        <w:t>EDUCATION</w:t>
      </w:r>
    </w:p>
    <w:p w:rsidR="00672E91" w:rsidRDefault="00672E91" w:rsidP="001B3572">
      <w:pPr>
        <w:spacing w:after="0"/>
        <w:rPr>
          <w:b/>
        </w:rPr>
      </w:pPr>
    </w:p>
    <w:p w:rsidR="00672E91" w:rsidRDefault="00672E91" w:rsidP="001B3572">
      <w:pPr>
        <w:spacing w:after="0"/>
        <w:rPr>
          <w:b/>
        </w:rPr>
      </w:pPr>
      <w:r>
        <w:rPr>
          <w:b/>
        </w:rPr>
        <w:t>Master of Architecture (</w:t>
      </w:r>
      <w:r w:rsidR="00813C28">
        <w:rPr>
          <w:b/>
        </w:rPr>
        <w:t>M. Arch</w:t>
      </w:r>
      <w:r>
        <w:rPr>
          <w:b/>
        </w:rPr>
        <w:t>)</w:t>
      </w:r>
    </w:p>
    <w:p w:rsidR="00672E91" w:rsidRDefault="00672E91" w:rsidP="001B3572">
      <w:pPr>
        <w:spacing w:after="0"/>
        <w:rPr>
          <w:b/>
        </w:rPr>
      </w:pPr>
      <w:r>
        <w:rPr>
          <w:b/>
        </w:rPr>
        <w:t xml:space="preserve">Master </w:t>
      </w:r>
      <w:r w:rsidR="005C4329">
        <w:rPr>
          <w:b/>
        </w:rPr>
        <w:t>of City Planning (Urban Design), (M.CP)</w:t>
      </w:r>
    </w:p>
    <w:p w:rsidR="005C4329" w:rsidRDefault="005C4329" w:rsidP="001B3572">
      <w:pPr>
        <w:spacing w:after="0"/>
      </w:pPr>
      <w:r>
        <w:t>University of Pennsylvania – 1966-1968</w:t>
      </w:r>
    </w:p>
    <w:p w:rsidR="005C4329" w:rsidRDefault="005C4329" w:rsidP="001B3572">
      <w:pPr>
        <w:spacing w:after="0"/>
      </w:pPr>
    </w:p>
    <w:p w:rsidR="005C4329" w:rsidRDefault="005C4329" w:rsidP="001B3572">
      <w:pPr>
        <w:spacing w:after="0"/>
        <w:rPr>
          <w:b/>
        </w:rPr>
      </w:pPr>
      <w:r>
        <w:rPr>
          <w:b/>
        </w:rPr>
        <w:t>BACHELOR of ARCHITECTURE</w:t>
      </w:r>
    </w:p>
    <w:p w:rsidR="005C4329" w:rsidRDefault="005C4329" w:rsidP="001B3572">
      <w:pPr>
        <w:spacing w:after="0"/>
      </w:pPr>
      <w:r>
        <w:t>Texas A&amp;M University – 1955</w:t>
      </w:r>
    </w:p>
    <w:p w:rsidR="005C4329" w:rsidRDefault="005C4329" w:rsidP="001B3572">
      <w:pPr>
        <w:spacing w:after="0"/>
      </w:pPr>
    </w:p>
    <w:p w:rsidR="005C4329" w:rsidRDefault="005C4329" w:rsidP="001B3572">
      <w:pPr>
        <w:spacing w:after="0"/>
        <w:rPr>
          <w:b/>
        </w:rPr>
      </w:pPr>
      <w:r>
        <w:rPr>
          <w:b/>
        </w:rPr>
        <w:t>RESTORE</w:t>
      </w:r>
    </w:p>
    <w:p w:rsidR="005C4329" w:rsidRDefault="005C4329" w:rsidP="001B3572">
      <w:pPr>
        <w:spacing w:after="0"/>
      </w:pPr>
      <w:r>
        <w:t xml:space="preserve">New </w:t>
      </w:r>
      <w:r w:rsidR="00813C28">
        <w:t>York</w:t>
      </w:r>
      <w:r>
        <w:t>, NY</w:t>
      </w:r>
    </w:p>
    <w:p w:rsidR="005C4329" w:rsidRDefault="005C4329" w:rsidP="001B3572">
      <w:pPr>
        <w:spacing w:after="0"/>
      </w:pPr>
      <w:r>
        <w:t>Two Semester Course in Restoration of Masonry of Historic Buildings</w:t>
      </w:r>
    </w:p>
    <w:p w:rsidR="005C4329" w:rsidRPr="005C4329" w:rsidRDefault="005C4329" w:rsidP="001B3572">
      <w:pPr>
        <w:spacing w:after="0"/>
      </w:pPr>
      <w:r>
        <w:t>____________________________________________________________________________</w:t>
      </w:r>
    </w:p>
    <w:p w:rsidR="005C4329" w:rsidRDefault="005C4329" w:rsidP="001B3572">
      <w:pPr>
        <w:spacing w:after="0"/>
      </w:pPr>
    </w:p>
    <w:p w:rsidR="005C4329" w:rsidRDefault="005C4329" w:rsidP="001B3572">
      <w:pPr>
        <w:spacing w:after="0"/>
        <w:rPr>
          <w:b/>
        </w:rPr>
      </w:pPr>
      <w:r>
        <w:rPr>
          <w:b/>
        </w:rPr>
        <w:t>PROFESSIONAL AFFILIATIONS</w:t>
      </w:r>
    </w:p>
    <w:p w:rsidR="005C4329" w:rsidRDefault="005C4329" w:rsidP="001B3572">
      <w:pPr>
        <w:spacing w:after="0"/>
        <w:rPr>
          <w:b/>
        </w:rPr>
      </w:pPr>
    </w:p>
    <w:p w:rsidR="005C4329" w:rsidRDefault="005C4329" w:rsidP="001B3572">
      <w:pPr>
        <w:spacing w:after="0"/>
        <w:rPr>
          <w:b/>
        </w:rPr>
      </w:pPr>
      <w:r>
        <w:rPr>
          <w:b/>
        </w:rPr>
        <w:t>American Institute of Architects (AIA)</w:t>
      </w:r>
    </w:p>
    <w:p w:rsidR="005C4329" w:rsidRDefault="005C4329" w:rsidP="001B3572">
      <w:pPr>
        <w:spacing w:after="0"/>
      </w:pPr>
      <w:r>
        <w:t>Corporate Member (1960)</w:t>
      </w:r>
    </w:p>
    <w:p w:rsidR="005C4329" w:rsidRDefault="005C4329" w:rsidP="001B3572">
      <w:pPr>
        <w:spacing w:after="0"/>
      </w:pPr>
    </w:p>
    <w:p w:rsidR="005C4329" w:rsidRDefault="005C4329" w:rsidP="001B3572">
      <w:pPr>
        <w:spacing w:after="0"/>
        <w:rPr>
          <w:b/>
        </w:rPr>
      </w:pPr>
      <w:r>
        <w:rPr>
          <w:b/>
        </w:rPr>
        <w:t xml:space="preserve">Connecticut </w:t>
      </w:r>
      <w:r w:rsidR="00813C28">
        <w:rPr>
          <w:b/>
        </w:rPr>
        <w:t>Society</w:t>
      </w:r>
      <w:r>
        <w:rPr>
          <w:b/>
        </w:rPr>
        <w:t xml:space="preserve"> of Architects (CT-AIA)</w:t>
      </w:r>
    </w:p>
    <w:p w:rsidR="005C4329" w:rsidRPr="005C4329" w:rsidRDefault="005C4329" w:rsidP="001B3572">
      <w:pPr>
        <w:spacing w:after="0"/>
      </w:pPr>
      <w:r>
        <w:t>Corporate Member (1968)</w:t>
      </w:r>
    </w:p>
    <w:p w:rsidR="005C4329" w:rsidRDefault="005C4329" w:rsidP="001B3572">
      <w:pPr>
        <w:spacing w:after="0"/>
      </w:pPr>
    </w:p>
    <w:p w:rsidR="00E4096F" w:rsidRDefault="00541D7E" w:rsidP="001B3572">
      <w:pPr>
        <w:spacing w:after="0"/>
      </w:pPr>
      <w:r w:rsidRPr="00813C28">
        <w:rPr>
          <w:b/>
          <w:sz w:val="16"/>
          <w:szCs w:val="16"/>
        </w:rPr>
        <w:t>C:\ RESUMES \ RESUME-0</w:t>
      </w:r>
      <w:r w:rsidR="00E97A0F">
        <w:rPr>
          <w:b/>
          <w:sz w:val="16"/>
          <w:szCs w:val="16"/>
        </w:rPr>
        <w:t>8</w:t>
      </w:r>
      <w:r w:rsidRPr="00813C28">
        <w:rPr>
          <w:b/>
          <w:sz w:val="16"/>
          <w:szCs w:val="16"/>
        </w:rPr>
        <w:t>.</w:t>
      </w:r>
      <w:r w:rsidR="00E97A0F">
        <w:rPr>
          <w:b/>
          <w:sz w:val="16"/>
          <w:szCs w:val="16"/>
        </w:rPr>
        <w:t>01</w:t>
      </w:r>
      <w:r w:rsidRPr="00813C28">
        <w:rPr>
          <w:b/>
          <w:sz w:val="16"/>
          <w:szCs w:val="16"/>
        </w:rPr>
        <w:t>.201</w:t>
      </w:r>
      <w:r w:rsidR="00E97A0F">
        <w:rPr>
          <w:b/>
          <w:sz w:val="16"/>
          <w:szCs w:val="16"/>
        </w:rPr>
        <w:t>3</w:t>
      </w:r>
      <w:r w:rsidRPr="00813C28">
        <w:rPr>
          <w:b/>
          <w:sz w:val="16"/>
          <w:szCs w:val="16"/>
        </w:rPr>
        <w:t>A.DOC</w:t>
      </w:r>
    </w:p>
    <w:p w:rsidR="00E4096F" w:rsidRDefault="00E4096F" w:rsidP="001B3572">
      <w:pPr>
        <w:spacing w:after="0"/>
      </w:pPr>
    </w:p>
    <w:p w:rsidR="00E4096F" w:rsidRDefault="00E4096F" w:rsidP="001B3572">
      <w:pPr>
        <w:spacing w:after="0"/>
      </w:pPr>
    </w:p>
    <w:p w:rsidR="00E4096F" w:rsidRDefault="00E4096F" w:rsidP="001B3572">
      <w:pPr>
        <w:spacing w:after="0"/>
      </w:pPr>
    </w:p>
    <w:p w:rsidR="00E4096F" w:rsidRDefault="00E4096F" w:rsidP="001B3572">
      <w:pPr>
        <w:spacing w:after="0"/>
      </w:pPr>
    </w:p>
    <w:sectPr w:rsidR="00E4096F" w:rsidSect="001C108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E62" w:rsidRDefault="009B6E62" w:rsidP="00BA3884">
      <w:pPr>
        <w:spacing w:after="0" w:line="240" w:lineRule="auto"/>
      </w:pPr>
      <w:r>
        <w:separator/>
      </w:r>
    </w:p>
  </w:endnote>
  <w:endnote w:type="continuationSeparator" w:id="0">
    <w:p w:rsidR="009B6E62" w:rsidRDefault="009B6E62" w:rsidP="00BA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E62" w:rsidRDefault="009B6E62" w:rsidP="00BA3884">
      <w:pPr>
        <w:spacing w:after="0" w:line="240" w:lineRule="auto"/>
      </w:pPr>
      <w:r>
        <w:separator/>
      </w:r>
    </w:p>
  </w:footnote>
  <w:footnote w:type="continuationSeparator" w:id="0">
    <w:p w:rsidR="009B6E62" w:rsidRDefault="009B6E62" w:rsidP="00BA38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B3572"/>
    <w:rsid w:val="00011360"/>
    <w:rsid w:val="00017297"/>
    <w:rsid w:val="0003034F"/>
    <w:rsid w:val="0004287D"/>
    <w:rsid w:val="000A6A35"/>
    <w:rsid w:val="000A795A"/>
    <w:rsid w:val="000B5615"/>
    <w:rsid w:val="000F27A3"/>
    <w:rsid w:val="00136D7D"/>
    <w:rsid w:val="0014409A"/>
    <w:rsid w:val="00160F0D"/>
    <w:rsid w:val="001656D7"/>
    <w:rsid w:val="001945A0"/>
    <w:rsid w:val="001B3572"/>
    <w:rsid w:val="001B4AAD"/>
    <w:rsid w:val="001C108F"/>
    <w:rsid w:val="001E139F"/>
    <w:rsid w:val="001F1800"/>
    <w:rsid w:val="001F68CB"/>
    <w:rsid w:val="002070A7"/>
    <w:rsid w:val="00207264"/>
    <w:rsid w:val="002303D8"/>
    <w:rsid w:val="00232104"/>
    <w:rsid w:val="00243055"/>
    <w:rsid w:val="002478BD"/>
    <w:rsid w:val="002537BF"/>
    <w:rsid w:val="002540E0"/>
    <w:rsid w:val="00283AFB"/>
    <w:rsid w:val="00285499"/>
    <w:rsid w:val="002A5A02"/>
    <w:rsid w:val="002B011B"/>
    <w:rsid w:val="002C2F8F"/>
    <w:rsid w:val="002F2764"/>
    <w:rsid w:val="00310623"/>
    <w:rsid w:val="00312258"/>
    <w:rsid w:val="003647B5"/>
    <w:rsid w:val="003660F6"/>
    <w:rsid w:val="00372597"/>
    <w:rsid w:val="00394100"/>
    <w:rsid w:val="003A3085"/>
    <w:rsid w:val="003D1B7B"/>
    <w:rsid w:val="003D2958"/>
    <w:rsid w:val="00410B43"/>
    <w:rsid w:val="0041698C"/>
    <w:rsid w:val="00420DCC"/>
    <w:rsid w:val="004224A5"/>
    <w:rsid w:val="004316F6"/>
    <w:rsid w:val="00455FEE"/>
    <w:rsid w:val="004563B6"/>
    <w:rsid w:val="00470784"/>
    <w:rsid w:val="00471B4A"/>
    <w:rsid w:val="004A42B1"/>
    <w:rsid w:val="004C6D4A"/>
    <w:rsid w:val="005332FE"/>
    <w:rsid w:val="00541D7E"/>
    <w:rsid w:val="0054477B"/>
    <w:rsid w:val="005847B5"/>
    <w:rsid w:val="005914AF"/>
    <w:rsid w:val="005B1506"/>
    <w:rsid w:val="005C2900"/>
    <w:rsid w:val="005C2B18"/>
    <w:rsid w:val="005C4329"/>
    <w:rsid w:val="005F7CAE"/>
    <w:rsid w:val="006371D4"/>
    <w:rsid w:val="00672E91"/>
    <w:rsid w:val="00674762"/>
    <w:rsid w:val="006F1E17"/>
    <w:rsid w:val="007218A6"/>
    <w:rsid w:val="00734C66"/>
    <w:rsid w:val="00746E62"/>
    <w:rsid w:val="0075665A"/>
    <w:rsid w:val="00777E8D"/>
    <w:rsid w:val="00783D18"/>
    <w:rsid w:val="00797140"/>
    <w:rsid w:val="007A6706"/>
    <w:rsid w:val="007B1EED"/>
    <w:rsid w:val="007C5B6E"/>
    <w:rsid w:val="007D60DD"/>
    <w:rsid w:val="00813C28"/>
    <w:rsid w:val="0083314E"/>
    <w:rsid w:val="00850154"/>
    <w:rsid w:val="0088167C"/>
    <w:rsid w:val="00885CDA"/>
    <w:rsid w:val="008C1732"/>
    <w:rsid w:val="008F05A5"/>
    <w:rsid w:val="008F48FF"/>
    <w:rsid w:val="008F73DF"/>
    <w:rsid w:val="009165B4"/>
    <w:rsid w:val="00924FF4"/>
    <w:rsid w:val="00932809"/>
    <w:rsid w:val="009348DB"/>
    <w:rsid w:val="009360D5"/>
    <w:rsid w:val="009844DB"/>
    <w:rsid w:val="009B6E62"/>
    <w:rsid w:val="009D3B86"/>
    <w:rsid w:val="00A01D40"/>
    <w:rsid w:val="00A45775"/>
    <w:rsid w:val="00A4710F"/>
    <w:rsid w:val="00A53587"/>
    <w:rsid w:val="00A873A5"/>
    <w:rsid w:val="00A93C4B"/>
    <w:rsid w:val="00AB27D7"/>
    <w:rsid w:val="00AB5D58"/>
    <w:rsid w:val="00B27BD7"/>
    <w:rsid w:val="00B31BB1"/>
    <w:rsid w:val="00B35D8A"/>
    <w:rsid w:val="00B46B60"/>
    <w:rsid w:val="00B47605"/>
    <w:rsid w:val="00B65AD8"/>
    <w:rsid w:val="00B74473"/>
    <w:rsid w:val="00B7451A"/>
    <w:rsid w:val="00BA3884"/>
    <w:rsid w:val="00BB0DE6"/>
    <w:rsid w:val="00BB4F6D"/>
    <w:rsid w:val="00C03F51"/>
    <w:rsid w:val="00C131A0"/>
    <w:rsid w:val="00C276D8"/>
    <w:rsid w:val="00C91689"/>
    <w:rsid w:val="00CD02CA"/>
    <w:rsid w:val="00CD4431"/>
    <w:rsid w:val="00CD7EA1"/>
    <w:rsid w:val="00D3502F"/>
    <w:rsid w:val="00D67D9A"/>
    <w:rsid w:val="00D823A7"/>
    <w:rsid w:val="00D84E86"/>
    <w:rsid w:val="00DC35FB"/>
    <w:rsid w:val="00DC72FC"/>
    <w:rsid w:val="00DE551F"/>
    <w:rsid w:val="00DF0692"/>
    <w:rsid w:val="00E02F0E"/>
    <w:rsid w:val="00E22597"/>
    <w:rsid w:val="00E3221A"/>
    <w:rsid w:val="00E34708"/>
    <w:rsid w:val="00E4096F"/>
    <w:rsid w:val="00E50A4D"/>
    <w:rsid w:val="00E52BF4"/>
    <w:rsid w:val="00E62B24"/>
    <w:rsid w:val="00E6437D"/>
    <w:rsid w:val="00E716C3"/>
    <w:rsid w:val="00E921B2"/>
    <w:rsid w:val="00E95AA3"/>
    <w:rsid w:val="00E97A0F"/>
    <w:rsid w:val="00ED681D"/>
    <w:rsid w:val="00EE77A6"/>
    <w:rsid w:val="00F307E5"/>
    <w:rsid w:val="00F33521"/>
    <w:rsid w:val="00F42032"/>
    <w:rsid w:val="00F4270F"/>
    <w:rsid w:val="00F50ED6"/>
    <w:rsid w:val="00F646D4"/>
    <w:rsid w:val="00F70D07"/>
    <w:rsid w:val="00F71612"/>
    <w:rsid w:val="00F85E46"/>
    <w:rsid w:val="00FD378A"/>
    <w:rsid w:val="00FD419A"/>
    <w:rsid w:val="00FE27FC"/>
    <w:rsid w:val="00FF2153"/>
    <w:rsid w:val="00FF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823A7"/>
    <w:pPr>
      <w:spacing w:after="0" w:line="240" w:lineRule="auto"/>
    </w:pPr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563B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5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A3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884"/>
  </w:style>
  <w:style w:type="paragraph" w:styleId="Footer">
    <w:name w:val="footer"/>
    <w:basedOn w:val="Normal"/>
    <w:link w:val="FooterChar"/>
    <w:uiPriority w:val="99"/>
    <w:semiHidden/>
    <w:unhideWhenUsed/>
    <w:rsid w:val="00BA3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38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JAMESCWALDE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walden@ec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C9AF2-6C35-4926-8673-096B33DB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12</cp:revision>
  <cp:lastPrinted>2015-02-06T15:18:00Z</cp:lastPrinted>
  <dcterms:created xsi:type="dcterms:W3CDTF">2013-08-02T22:00:00Z</dcterms:created>
  <dcterms:modified xsi:type="dcterms:W3CDTF">2015-02-06T18:42:00Z</dcterms:modified>
</cp:coreProperties>
</file>