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8E6D4" w14:textId="77777777" w:rsidR="00F23D91" w:rsidRDefault="00F23D91" w:rsidP="00F23D9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8"/>
        </w:rPr>
        <w:tab/>
      </w:r>
      <w:r>
        <w:rPr>
          <w:rFonts w:ascii="Times New Roman" w:hAnsi="Times New Roman"/>
          <w:spacing w:val="-3"/>
          <w:sz w:val="22"/>
          <w:szCs w:val="22"/>
        </w:rPr>
        <w:t>CURRICULUM VITAE</w:t>
      </w:r>
    </w:p>
    <w:p w14:paraId="770C2FC6" w14:textId="77777777" w:rsidR="00F23D91" w:rsidRDefault="00F23D91" w:rsidP="00F23D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2991BA30" w14:textId="77777777" w:rsidR="00F23D91" w:rsidRDefault="00F23D91" w:rsidP="00F23D91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 w:val="32"/>
          <w:szCs w:val="32"/>
        </w:rPr>
      </w:pPr>
      <w:r>
        <w:rPr>
          <w:rFonts w:ascii="Times New Roman" w:hAnsi="Times New Roman"/>
          <w:spacing w:val="-3"/>
          <w:sz w:val="32"/>
          <w:szCs w:val="32"/>
        </w:rPr>
        <w:t>JOSEPH B. MARZOUK, M.D.</w:t>
      </w:r>
      <w:r w:rsidR="006E2622">
        <w:rPr>
          <w:rFonts w:ascii="Times New Roman" w:hAnsi="Times New Roman"/>
          <w:spacing w:val="-3"/>
          <w:sz w:val="32"/>
          <w:szCs w:val="32"/>
        </w:rPr>
        <w:t>, FACP</w:t>
      </w:r>
    </w:p>
    <w:p w14:paraId="56A095A2" w14:textId="77777777" w:rsidR="00F23D91" w:rsidRDefault="00F23D91" w:rsidP="00F23D91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Infectious Disease Specialist</w:t>
      </w:r>
    </w:p>
    <w:p w14:paraId="69994BA7" w14:textId="77777777" w:rsidR="00F23D91" w:rsidRPr="00796AA9" w:rsidRDefault="00A70ACD" w:rsidP="00F23D91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2"/>
          <w:szCs w:val="22"/>
        </w:rPr>
      </w:pPr>
      <w:hyperlink r:id="rId7" w:history="1">
        <w:r w:rsidR="00F23D91" w:rsidRPr="00796AA9">
          <w:rPr>
            <w:rStyle w:val="Hyperlink"/>
            <w:rFonts w:ascii="Times New Roman" w:hAnsi="Times New Roman"/>
            <w:b/>
            <w:spacing w:val="-3"/>
            <w:sz w:val="22"/>
            <w:szCs w:val="22"/>
          </w:rPr>
          <w:t>www.infectiousdiseasemd.com</w:t>
        </w:r>
      </w:hyperlink>
    </w:p>
    <w:p w14:paraId="38F843C6" w14:textId="77777777" w:rsidR="00F23D91" w:rsidRDefault="00A70ACD" w:rsidP="00F23D91">
      <w:pPr>
        <w:tabs>
          <w:tab w:val="left" w:pos="-720"/>
        </w:tabs>
        <w:suppressAutoHyphens/>
        <w:jc w:val="center"/>
        <w:rPr>
          <w:rFonts w:ascii="Times New Roman" w:hAnsi="Times New Roman"/>
          <w:color w:val="0000FF"/>
          <w:spacing w:val="-3"/>
          <w:sz w:val="22"/>
          <w:szCs w:val="22"/>
        </w:rPr>
      </w:pPr>
      <w:hyperlink r:id="rId8" w:history="1">
        <w:r w:rsidR="00796AA9" w:rsidRPr="00796AA9">
          <w:rPr>
            <w:rStyle w:val="Hyperlink"/>
            <w:rFonts w:ascii="Times New Roman" w:hAnsi="Times New Roman"/>
            <w:b/>
            <w:sz w:val="22"/>
            <w:szCs w:val="22"/>
          </w:rPr>
          <w:t>jobmarzouk@gmail.com</w:t>
        </w:r>
      </w:hyperlink>
      <w:r w:rsidR="00F23D91">
        <w:rPr>
          <w:rFonts w:ascii="Times New Roman" w:hAnsi="Times New Roman"/>
          <w:color w:val="0000FF"/>
          <w:spacing w:val="-3"/>
          <w:sz w:val="22"/>
          <w:szCs w:val="22"/>
        </w:rPr>
        <w:t xml:space="preserve">     </w:t>
      </w:r>
    </w:p>
    <w:p w14:paraId="274CD14E" w14:textId="77777777" w:rsidR="00796AA9" w:rsidRDefault="00F23D91" w:rsidP="00F23D91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2"/>
          <w:szCs w:val="22"/>
        </w:rPr>
      </w:pPr>
      <w:r w:rsidRPr="00796AA9">
        <w:rPr>
          <w:rFonts w:ascii="Times New Roman" w:hAnsi="Times New Roman"/>
          <w:b/>
          <w:spacing w:val="-3"/>
          <w:sz w:val="22"/>
          <w:szCs w:val="22"/>
        </w:rPr>
        <w:t>510-835-6225</w:t>
      </w:r>
    </w:p>
    <w:p w14:paraId="49067706" w14:textId="77777777" w:rsidR="00F23D91" w:rsidRPr="00796AA9" w:rsidRDefault="00F23D91" w:rsidP="00F23D91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2"/>
          <w:szCs w:val="22"/>
        </w:rPr>
      </w:pPr>
      <w:r w:rsidRPr="00796AA9">
        <w:rPr>
          <w:rFonts w:ascii="Times New Roman" w:hAnsi="Times New Roman"/>
          <w:b/>
          <w:spacing w:val="-3"/>
          <w:sz w:val="22"/>
          <w:szCs w:val="2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F23D91" w14:paraId="1FE71713" w14:textId="77777777">
        <w:tc>
          <w:tcPr>
            <w:tcW w:w="4788" w:type="dxa"/>
          </w:tcPr>
          <w:p w14:paraId="18110B48" w14:textId="77777777" w:rsidR="00F23D91" w:rsidRPr="007C2168" w:rsidRDefault="00F23D91" w:rsidP="00F23D9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 w:rsidRPr="007C2168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Northern California </w:t>
            </w:r>
            <w:r w:rsidRPr="007C2168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(Main Office)</w:t>
            </w:r>
          </w:p>
        </w:tc>
        <w:tc>
          <w:tcPr>
            <w:tcW w:w="4788" w:type="dxa"/>
          </w:tcPr>
          <w:p w14:paraId="60EA846C" w14:textId="77777777" w:rsidR="00F23D91" w:rsidRDefault="00F23D91" w:rsidP="00F23D91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Southern California</w:t>
            </w:r>
          </w:p>
        </w:tc>
      </w:tr>
      <w:tr w:rsidR="00F23D91" w14:paraId="5E80BB54" w14:textId="77777777">
        <w:tc>
          <w:tcPr>
            <w:tcW w:w="4788" w:type="dxa"/>
          </w:tcPr>
          <w:p w14:paraId="7F6D06B2" w14:textId="28DE8403" w:rsidR="00F23D91" w:rsidRPr="007C2168" w:rsidRDefault="00761ABC" w:rsidP="00F23D9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C2168">
              <w:rPr>
                <w:rFonts w:ascii="Times New Roman" w:hAnsi="Times New Roman"/>
                <w:spacing w:val="-3"/>
                <w:sz w:val="28"/>
                <w:szCs w:val="28"/>
              </w:rPr>
              <w:t>4096 Piedmont Avenue; Suite 9</w:t>
            </w:r>
            <w:r w:rsidR="00F23D91" w:rsidRPr="007C2168">
              <w:rPr>
                <w:rFonts w:ascii="Times New Roman" w:hAnsi="Times New Roman"/>
                <w:spacing w:val="-3"/>
                <w:sz w:val="28"/>
                <w:szCs w:val="28"/>
              </w:rPr>
              <w:t>11</w:t>
            </w:r>
          </w:p>
        </w:tc>
        <w:tc>
          <w:tcPr>
            <w:tcW w:w="4788" w:type="dxa"/>
          </w:tcPr>
          <w:p w14:paraId="14A6CFDB" w14:textId="77777777" w:rsidR="00F23D91" w:rsidRDefault="00F23D91" w:rsidP="00F23D91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PO Box 9094</w:t>
            </w:r>
          </w:p>
        </w:tc>
      </w:tr>
      <w:tr w:rsidR="00F23D91" w14:paraId="6B00A4B2" w14:textId="77777777">
        <w:tc>
          <w:tcPr>
            <w:tcW w:w="4788" w:type="dxa"/>
          </w:tcPr>
          <w:p w14:paraId="0B9F7D41" w14:textId="7252485A" w:rsidR="00F23D91" w:rsidRPr="007C2168" w:rsidRDefault="00761ABC" w:rsidP="00F23D9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C2168">
              <w:rPr>
                <w:rFonts w:ascii="Times New Roman" w:hAnsi="Times New Roman"/>
                <w:spacing w:val="-3"/>
                <w:sz w:val="28"/>
                <w:szCs w:val="28"/>
              </w:rPr>
              <w:t>Oakland, CA  94611</w:t>
            </w:r>
          </w:p>
        </w:tc>
        <w:tc>
          <w:tcPr>
            <w:tcW w:w="4788" w:type="dxa"/>
          </w:tcPr>
          <w:p w14:paraId="0094E422" w14:textId="77777777" w:rsidR="00F23D91" w:rsidRDefault="00F23D91" w:rsidP="00F23D91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San Diego, CA  92169</w:t>
            </w:r>
          </w:p>
        </w:tc>
      </w:tr>
      <w:tr w:rsidR="00F23D91" w14:paraId="6DE7E3DF" w14:textId="77777777">
        <w:tc>
          <w:tcPr>
            <w:tcW w:w="4788" w:type="dxa"/>
          </w:tcPr>
          <w:p w14:paraId="12BB3149" w14:textId="77777777" w:rsidR="00F23D91" w:rsidRPr="007C2168" w:rsidRDefault="00F23D91" w:rsidP="00F23D9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C2168">
              <w:rPr>
                <w:rFonts w:ascii="Times New Roman" w:hAnsi="Times New Roman"/>
                <w:spacing w:val="-3"/>
                <w:sz w:val="28"/>
                <w:szCs w:val="28"/>
              </w:rPr>
              <w:t>Office Tel: 510-835-6225</w:t>
            </w:r>
          </w:p>
        </w:tc>
        <w:tc>
          <w:tcPr>
            <w:tcW w:w="4788" w:type="dxa"/>
          </w:tcPr>
          <w:p w14:paraId="325E7CD6" w14:textId="77777777" w:rsidR="00F23D91" w:rsidRDefault="00F23D91" w:rsidP="00F23D91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Office Tel: 858-270-8565</w:t>
            </w:r>
          </w:p>
        </w:tc>
      </w:tr>
      <w:tr w:rsidR="00F23D91" w14:paraId="5D8CF420" w14:textId="77777777">
        <w:tc>
          <w:tcPr>
            <w:tcW w:w="4788" w:type="dxa"/>
          </w:tcPr>
          <w:p w14:paraId="741DE2D0" w14:textId="77777777" w:rsidR="00F23D91" w:rsidRDefault="00F23D91" w:rsidP="00F23D9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4788" w:type="dxa"/>
          </w:tcPr>
          <w:p w14:paraId="399328B1" w14:textId="77777777" w:rsidR="00F23D91" w:rsidRDefault="00F23D91" w:rsidP="00F23D91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spacing w:val="-3"/>
              </w:rPr>
            </w:pPr>
          </w:p>
        </w:tc>
      </w:tr>
    </w:tbl>
    <w:p w14:paraId="037E6A10" w14:textId="77777777" w:rsidR="00F23D91" w:rsidRDefault="00F23D91" w:rsidP="00F23D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662AD0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EDUCATION</w:t>
      </w:r>
    </w:p>
    <w:p w14:paraId="2295003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935546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proofErr w:type="spellStart"/>
      <w:r>
        <w:rPr>
          <w:rFonts w:ascii="Times New Roman" w:hAnsi="Times New Roman"/>
          <w:spacing w:val="-3"/>
          <w:sz w:val="24"/>
        </w:rPr>
        <w:t>Brophy</w:t>
      </w:r>
      <w:proofErr w:type="spellEnd"/>
      <w:r>
        <w:rPr>
          <w:rFonts w:ascii="Times New Roman" w:hAnsi="Times New Roman"/>
          <w:spacing w:val="-3"/>
          <w:sz w:val="24"/>
        </w:rPr>
        <w:t xml:space="preserve"> College Preparatory, Phoenix, AZ, 1964 - 1968</w:t>
      </w:r>
    </w:p>
    <w:p w14:paraId="1DF3F63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33A87E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A.B., Princeton University, Princeton, NJ, 1968 - 1972</w:t>
      </w:r>
    </w:p>
    <w:p w14:paraId="677CB1E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5C12CCE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M.D., Boston University School of Medicine, Boston, MA, 1972 - 1976</w:t>
      </w:r>
    </w:p>
    <w:p w14:paraId="4EE09E6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1A2A68E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POSTGRADUATE TRAINING</w:t>
      </w:r>
    </w:p>
    <w:p w14:paraId="6808482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0C5DEC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Internship, Residency and Chief Medical Residency (Internal Medicine)</w:t>
      </w:r>
    </w:p>
    <w:p w14:paraId="61FF8E5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Wayne State University Affiliated Hospitals, Detroit, MI, 1976 - 1980</w:t>
      </w:r>
    </w:p>
    <w:p w14:paraId="2404A5F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15F4F4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Fellowship (Infectious Diseases)</w:t>
      </w:r>
    </w:p>
    <w:p w14:paraId="2070C47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University of California, San Francisco, CA, 1980 - 1982</w:t>
      </w:r>
    </w:p>
    <w:p w14:paraId="212CC34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D4C0BF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CERTIFICATION AND LICENSURE</w:t>
      </w:r>
    </w:p>
    <w:p w14:paraId="797359F7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</w:p>
    <w:p w14:paraId="594F602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American Board of Internal Medicine, 1979</w:t>
      </w:r>
    </w:p>
    <w:p w14:paraId="55278E2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American Board of Internal Medicine, Infectious Diseases, 1982</w:t>
      </w:r>
    </w:p>
    <w:p w14:paraId="698568E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Certification, Board of Infection Control, 1990; Recertification 1996, 2000, 2005, 2010, 2015</w:t>
      </w:r>
    </w:p>
    <w:p w14:paraId="3E162DA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HIV Specialist, American Academy of HIV Medicine, 2002 – Present</w:t>
      </w:r>
    </w:p>
    <w:p w14:paraId="73E12671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California, 1980 - Present</w:t>
      </w:r>
    </w:p>
    <w:p w14:paraId="1F8CBCA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Arizona (Inactive), 1980 - 2018</w:t>
      </w:r>
    </w:p>
    <w:p w14:paraId="752E3964" w14:textId="77777777" w:rsidR="00A70ACD" w:rsidRDefault="00A70ACD" w:rsidP="00A70AC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Michigan (Inactive), 1977 - 1984</w:t>
      </w:r>
    </w:p>
    <w:p w14:paraId="095CB2A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                                </w:t>
      </w:r>
      <w:r>
        <w:rPr>
          <w:rFonts w:ascii="Times New Roman" w:hAnsi="Times New Roman"/>
          <w:spacing w:val="-3"/>
          <w:sz w:val="24"/>
        </w:rPr>
        <w:tab/>
      </w:r>
    </w:p>
    <w:p w14:paraId="443E9E4A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MEMBERSHIPS</w:t>
      </w:r>
    </w:p>
    <w:p w14:paraId="314B4CC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0CC7A1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Fellow, Society of Healthcare Epidemiology of America</w:t>
      </w:r>
    </w:p>
    <w:p w14:paraId="2F7435A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Fellow, American College of Physicians</w:t>
      </w:r>
    </w:p>
    <w:p w14:paraId="183BCA4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Infectious Disease Society of America</w:t>
      </w:r>
    </w:p>
    <w:p w14:paraId="48CAA6A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HIV Medicine Association</w:t>
      </w:r>
    </w:p>
    <w:p w14:paraId="216857B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lastRenderedPageBreak/>
        <w:t>Bay Area Infectious Disease Society</w:t>
      </w:r>
    </w:p>
    <w:p w14:paraId="3AF9FBC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East Bay Infectious Disease Society</w:t>
      </w:r>
    </w:p>
    <w:p w14:paraId="233C8AD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4A603A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Alameda-Contra Costa County Medical Association</w:t>
      </w:r>
    </w:p>
    <w:p w14:paraId="4FE749C7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770639E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California Medical Association</w:t>
      </w:r>
    </w:p>
    <w:p w14:paraId="44E807E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</w:p>
    <w:p w14:paraId="14839FD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PROFESSIONAL &amp; TEACHING APPOINTMENTS</w:t>
      </w:r>
    </w:p>
    <w:p w14:paraId="189848D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</w:p>
    <w:p w14:paraId="252FF18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Chief, Infectious Disease Service </w:t>
      </w:r>
    </w:p>
    <w:p w14:paraId="3B514DB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Summit Medical Center, Oakland, CA, 1998 –2014</w:t>
      </w:r>
    </w:p>
    <w:p w14:paraId="39201E0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02BFE1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Vice-Chief, Infectious Disease Service,</w:t>
      </w:r>
    </w:p>
    <w:p w14:paraId="52C0214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Summit Medical Center, Oakland, CA, 1992 – 1998</w:t>
      </w:r>
    </w:p>
    <w:p w14:paraId="2FCAA2D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0BD54B4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Medical Director, Infection Prevention and Control, Summit Medical Center</w:t>
      </w:r>
    </w:p>
    <w:p w14:paraId="10B689D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Summit Medical Center, Oakland, CA, 1992 – Present</w:t>
      </w:r>
    </w:p>
    <w:p w14:paraId="45D3A24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306349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Medical Director, Infection Prevention and Control, Alameda Hospital; Alameda, CA</w:t>
      </w:r>
    </w:p>
    <w:p w14:paraId="001C962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3B8C4A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Director, Adult Immunology Clinic</w:t>
      </w:r>
    </w:p>
    <w:p w14:paraId="425C67B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Summit Medical Center, Oakland, CA, 1995 - 2002</w:t>
      </w:r>
    </w:p>
    <w:p w14:paraId="6E04098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</w:p>
    <w:p w14:paraId="2BEDB03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Chief, Division of Infectious Diseases</w:t>
      </w:r>
    </w:p>
    <w:p w14:paraId="588F29A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Highland General Hospital, Oakland, CA, 1990 - 1992</w:t>
      </w:r>
    </w:p>
    <w:p w14:paraId="073D60B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8B4ABD7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HOSPITAL AFFILIATIONS</w:t>
      </w:r>
    </w:p>
    <w:p w14:paraId="26314301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AE4466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Active Staff: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Summit Medical Center, Oakland, CA</w:t>
      </w:r>
    </w:p>
    <w:p w14:paraId="326E548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Alameda Hospital, Alameda, CA</w:t>
      </w:r>
    </w:p>
    <w:p w14:paraId="4DADC131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ab/>
      </w:r>
      <w:r>
        <w:rPr>
          <w:rFonts w:ascii="Times New Roman" w:hAnsi="Times New Roman"/>
          <w:b/>
          <w:spacing w:val="-3"/>
          <w:sz w:val="24"/>
        </w:rPr>
        <w:tab/>
      </w:r>
      <w:r>
        <w:rPr>
          <w:rFonts w:ascii="Times New Roman" w:hAnsi="Times New Roman"/>
          <w:b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>San Ramon Regional Medical Center, San Ramon, CA</w:t>
      </w:r>
    </w:p>
    <w:p w14:paraId="1DD9623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798F97F" w14:textId="77777777" w:rsidR="00A70ACD" w:rsidRDefault="00A70ACD" w:rsidP="00A70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02A8551B" w14:textId="77777777" w:rsidR="00A70ACD" w:rsidRDefault="00A70ACD" w:rsidP="00A70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 xml:space="preserve">(Prior Staff Affiliations until merger of Merritt-Peralta Medical Center and 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Providence Hospital to Summit Medical Center)</w:t>
      </w:r>
    </w:p>
    <w:p w14:paraId="0ED5A9B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Providence Hospital, Oakland, CA, 1982 - 1992</w:t>
      </w:r>
    </w:p>
    <w:p w14:paraId="35DD11E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Merritt-Peralta Medical Center, Oakland, CA, 1982 - 1992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b/>
          <w:spacing w:val="-3"/>
          <w:sz w:val="24"/>
        </w:rPr>
        <w:tab/>
      </w:r>
      <w:r>
        <w:rPr>
          <w:rFonts w:ascii="Times New Roman" w:hAnsi="Times New Roman"/>
          <w:b/>
          <w:spacing w:val="-3"/>
          <w:sz w:val="24"/>
        </w:rPr>
        <w:tab/>
      </w:r>
    </w:p>
    <w:p w14:paraId="7D04806A" w14:textId="77777777" w:rsidR="00A70ACD" w:rsidRDefault="00A70ACD" w:rsidP="00A70ACD">
      <w:pPr>
        <w:pStyle w:val="BodyText"/>
        <w:rPr>
          <w:rFonts w:ascii="Times New Roman" w:hAnsi="Times New Roman"/>
          <w:b/>
        </w:rPr>
      </w:pPr>
    </w:p>
    <w:p w14:paraId="30BF56DF" w14:textId="77777777" w:rsidR="00A70ACD" w:rsidRDefault="00A70ACD" w:rsidP="00A70ACD">
      <w:pPr>
        <w:pStyle w:val="BodyText"/>
        <w:rPr>
          <w:rFonts w:ascii="Times New Roman" w:hAnsi="Times New Roman"/>
          <w:b/>
        </w:rPr>
      </w:pPr>
    </w:p>
    <w:p w14:paraId="3774864C" w14:textId="77777777" w:rsidR="00A70ACD" w:rsidRDefault="00A70ACD" w:rsidP="00A70ACD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OFFICES AND COMMITTEES</w:t>
      </w:r>
    </w:p>
    <w:p w14:paraId="0C50F0EC" w14:textId="77777777" w:rsidR="00A70ACD" w:rsidRDefault="00A70ACD" w:rsidP="00A70ACD">
      <w:pPr>
        <w:tabs>
          <w:tab w:val="left" w:pos="-72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</w:p>
    <w:p w14:paraId="18374303" w14:textId="77777777" w:rsidR="00A70ACD" w:rsidRDefault="00A70ACD" w:rsidP="00A70ACD">
      <w:pPr>
        <w:tabs>
          <w:tab w:val="left" w:pos="-72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Chief of Staff, Alameda Hospital, 2019-</w:t>
      </w:r>
    </w:p>
    <w:p w14:paraId="1B128330" w14:textId="77777777" w:rsidR="00A70ACD" w:rsidRDefault="00A70ACD" w:rsidP="00A70ACD">
      <w:pPr>
        <w:tabs>
          <w:tab w:val="left" w:pos="-72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</w:p>
    <w:p w14:paraId="303F8BA6" w14:textId="77777777" w:rsidR="00A70ACD" w:rsidRDefault="00A70ACD" w:rsidP="00A70ACD">
      <w:pPr>
        <w:tabs>
          <w:tab w:val="left" w:pos="-72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Vice President, Medical Staff, Ala</w:t>
      </w:r>
      <w:bookmarkStart w:id="0" w:name="_GoBack"/>
      <w:bookmarkEnd w:id="0"/>
      <w:r>
        <w:rPr>
          <w:rFonts w:ascii="Times New Roman" w:hAnsi="Times New Roman"/>
          <w:spacing w:val="-3"/>
          <w:sz w:val="24"/>
        </w:rPr>
        <w:t>meda Hospital, 2017-2019</w:t>
      </w:r>
    </w:p>
    <w:p w14:paraId="10DD3686" w14:textId="77777777" w:rsidR="00A70ACD" w:rsidRDefault="00A70ACD" w:rsidP="00A70ACD">
      <w:pPr>
        <w:tabs>
          <w:tab w:val="left" w:pos="-72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</w:p>
    <w:p w14:paraId="118176A5" w14:textId="77777777" w:rsidR="00A70ACD" w:rsidRDefault="00A70ACD" w:rsidP="00A70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Infection Control Committee, Summit Medical Center, 1992 – Present, </w:t>
      </w:r>
      <w:r w:rsidRPr="004D2762">
        <w:rPr>
          <w:rFonts w:ascii="Times New Roman" w:hAnsi="Times New Roman"/>
          <w:b/>
          <w:spacing w:val="-3"/>
          <w:sz w:val="24"/>
        </w:rPr>
        <w:t>Chairman 2001-Present</w:t>
      </w:r>
    </w:p>
    <w:p w14:paraId="2EB141C1" w14:textId="77777777" w:rsidR="00A70ACD" w:rsidRDefault="00A70ACD" w:rsidP="00A70ACD">
      <w:pPr>
        <w:tabs>
          <w:tab w:val="left" w:pos="-72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</w:p>
    <w:p w14:paraId="61344A3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Chairman, Infection Control and Pharmacy Committee, Alameda Hospital, 1987 - 2019</w:t>
      </w:r>
    </w:p>
    <w:p w14:paraId="2E1066FE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64BE288" w14:textId="77777777" w:rsidR="00A70ACD" w:rsidRDefault="00A70ACD" w:rsidP="00A70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Chairman, Pharmacy &amp; Therapeutics Committee, Summit Medical Center, 2010-</w:t>
      </w:r>
    </w:p>
    <w:p w14:paraId="683E6773" w14:textId="77777777" w:rsidR="00A70ACD" w:rsidRDefault="00A70ACD" w:rsidP="00A70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</w:p>
    <w:p w14:paraId="3D13A422" w14:textId="77777777" w:rsidR="00A70ACD" w:rsidRDefault="00A70ACD" w:rsidP="00A70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Vice-Chairman, Pharmacy &amp; Therapeutics Committee, Summit Medical Center, 1992 - 2010</w:t>
      </w:r>
    </w:p>
    <w:p w14:paraId="358C81C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A5B3F1A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Board Quality Committee, Alameda Hospital, 2009-2014</w:t>
      </w:r>
    </w:p>
    <w:p w14:paraId="4990AEC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E8EA69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Professional Liability Committee, Alameda-Contra Costa County Medical Association, 1988 – Present</w:t>
      </w:r>
    </w:p>
    <w:p w14:paraId="5199F0EE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19BCC0E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Public Health Committee, Alameda-Contra Costa County Medical Association, 1996 – Present</w:t>
      </w:r>
    </w:p>
    <w:p w14:paraId="7940A9EA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0C373F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Department of Medicine Peer Review Committee, Summit Medical Center, 1998 – Present</w:t>
      </w:r>
    </w:p>
    <w:p w14:paraId="25448B3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19EB26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Mediation Committee, Alameda-Contra Costa County Medical Association, 1994 – 2015</w:t>
      </w:r>
    </w:p>
    <w:p w14:paraId="502FBE7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2AA9DEA" w14:textId="77777777" w:rsidR="00A70ACD" w:rsidRDefault="00A70ACD" w:rsidP="00A70AC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Member, Board of Directors, Certification Board of Infection Control, 2000 - 2003</w:t>
      </w:r>
    </w:p>
    <w:p w14:paraId="76790D2B" w14:textId="77777777" w:rsidR="00A70ACD" w:rsidRDefault="00A70ACD" w:rsidP="00A70ACD">
      <w:pPr>
        <w:tabs>
          <w:tab w:val="left" w:pos="-72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</w:p>
    <w:p w14:paraId="1CFB31CB" w14:textId="77777777" w:rsidR="00A70ACD" w:rsidRDefault="00A70ACD" w:rsidP="00A70ACD">
      <w:pPr>
        <w:tabs>
          <w:tab w:val="left" w:pos="-72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President, Medical Staff, Chairman, Medical Executive Committee, Chairman, Officer's/Finance</w:t>
      </w:r>
    </w:p>
    <w:p w14:paraId="6BB2064B" w14:textId="77777777" w:rsidR="00A70ACD" w:rsidRDefault="00A70ACD" w:rsidP="00A70ACD">
      <w:pPr>
        <w:tabs>
          <w:tab w:val="left" w:pos="-72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Committee, Summit Medical Center, 1992 - 1994</w:t>
      </w:r>
    </w:p>
    <w:p w14:paraId="27A86B6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032C0CB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Credentials Committee, Summit Medical Center, 1994 – Present; Chairman, 1994 - 1998</w:t>
      </w:r>
    </w:p>
    <w:p w14:paraId="4BF1270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7D72B06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Chairman, Strategic Planning Committee, Board of Directors, Summit Medical Center, 1996 - 2000</w:t>
      </w:r>
    </w:p>
    <w:p w14:paraId="33E72CA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6A7C6A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Executive Committee, Board of Directors, Summit Medical Center, 1996 - 2000</w:t>
      </w:r>
    </w:p>
    <w:p w14:paraId="2D7D9871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64DE65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Member, Board of Directors, Summit Medical Center, 1992 - 2000</w:t>
      </w:r>
    </w:p>
    <w:p w14:paraId="358B6A4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079269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Quality Committee-Board of Directors, Summit Medical Center, 1992 - 2000</w:t>
      </w:r>
    </w:p>
    <w:p w14:paraId="02CA7847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C74F437" w14:textId="77777777" w:rsidR="00A70ACD" w:rsidRDefault="00A70ACD" w:rsidP="00A70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Strategic Planning Committee-Board of Directors, Summit Medical Center, 1992 - 2000</w:t>
      </w:r>
    </w:p>
    <w:p w14:paraId="1DC9B335" w14:textId="77777777" w:rsidR="00A70ACD" w:rsidRDefault="00A70ACD" w:rsidP="00A70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</w:p>
    <w:p w14:paraId="5DECBED6" w14:textId="77777777" w:rsidR="00A70ACD" w:rsidRDefault="00A70ACD" w:rsidP="00A70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Medical Executive Committee, Officer's/Finance Committee, Summit Medical Center, 1992 - 1998</w:t>
      </w:r>
    </w:p>
    <w:p w14:paraId="5E61F5A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F18EBD1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Quality Council, Summit Medical Center, 1994 - 1998</w:t>
      </w:r>
    </w:p>
    <w:p w14:paraId="2A1B91F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7EBB468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Chairman, President's Advisory Committee, Summit Medical Center, 1994 - 1998</w:t>
      </w:r>
    </w:p>
    <w:p w14:paraId="718DCA2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7908EE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Utilization Committee, Summit Medical Center, 1992 - 1998</w:t>
      </w:r>
    </w:p>
    <w:p w14:paraId="2FC8482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184FE8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Executive Committee, Board of Directors, Summit Medical Center, 1993 - 1994</w:t>
      </w:r>
    </w:p>
    <w:p w14:paraId="5624316A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588A33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Vice President, Medical Staff, Providence Hospital, </w:t>
      </w:r>
      <w:proofErr w:type="gramStart"/>
      <w:r>
        <w:rPr>
          <w:rFonts w:ascii="Times New Roman" w:hAnsi="Times New Roman"/>
          <w:spacing w:val="-3"/>
          <w:sz w:val="24"/>
        </w:rPr>
        <w:t>1991</w:t>
      </w:r>
      <w:proofErr w:type="gramEnd"/>
      <w:r>
        <w:rPr>
          <w:rFonts w:ascii="Times New Roman" w:hAnsi="Times New Roman"/>
          <w:spacing w:val="-3"/>
          <w:sz w:val="24"/>
        </w:rPr>
        <w:t xml:space="preserve"> - 1992</w:t>
      </w:r>
    </w:p>
    <w:p w14:paraId="25E9A06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0EBACD0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Credentials Committee, Providence Hospital, 1990 - 1992</w:t>
      </w:r>
    </w:p>
    <w:p w14:paraId="2F58884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72717DA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Secretary-Treasurer, Medical Staff, Providence Hospital, 1990 - 1991</w:t>
      </w:r>
    </w:p>
    <w:p w14:paraId="06EEA32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0BF4B74E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Chairman, Budget Committee, Providence Hospital, 1990 - 1991</w:t>
      </w:r>
    </w:p>
    <w:p w14:paraId="4628D30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735578A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Chairman, Infection Control Committee, Highland General Hospital, 1990 - 1992</w:t>
      </w:r>
    </w:p>
    <w:p w14:paraId="446C1D5A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</w:p>
    <w:p w14:paraId="02AEE5D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Medical Executive Committee, Providence Hospital, 1988 - 1992</w:t>
      </w:r>
    </w:p>
    <w:p w14:paraId="0AB3D19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F7BF34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Hill Medical Seminar Committee, Joint Merritt-Peralta Providence Committee, 1988</w:t>
      </w:r>
    </w:p>
    <w:p w14:paraId="4130094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AE1B3D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AIDS Task Force, Sisters of Providence Hospitals, 1988</w:t>
      </w:r>
    </w:p>
    <w:p w14:paraId="6FBE023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7671AFE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Disaster Committee, Merritt-Peralta Medical Center, 1988 - 1991</w:t>
      </w:r>
    </w:p>
    <w:p w14:paraId="7983729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2CFEF6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ICU Committee, Providence Hospital, 1987 - 1990</w:t>
      </w:r>
    </w:p>
    <w:p w14:paraId="3E205FFE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7B0F6CB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Pharmacy and Therapeutics Committee, Merritt-Peralta Medical Center, 1985 - 1992</w:t>
      </w:r>
    </w:p>
    <w:p w14:paraId="19CB63D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AC2904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Utilization Review Committee, Providence Hospital, 1984</w:t>
      </w:r>
    </w:p>
    <w:p w14:paraId="05255407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0415436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Infection Control Committee, Merritt-Peralta Medical Center, 1982 - 1992</w:t>
      </w:r>
    </w:p>
    <w:p w14:paraId="3EC8468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44656A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Infection Control Committee, Providence Hospital, 1982 - 1992</w:t>
      </w:r>
    </w:p>
    <w:p w14:paraId="3977F61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A281ED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PRESENTATIONS &amp; HONORS</w:t>
      </w:r>
    </w:p>
    <w:p w14:paraId="0033826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31DBB7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proofErr w:type="gramStart"/>
      <w:r>
        <w:rPr>
          <w:rFonts w:ascii="Times New Roman" w:hAnsi="Times New Roman"/>
          <w:spacing w:val="-3"/>
          <w:sz w:val="24"/>
        </w:rPr>
        <w:t>Numerous presentations and lectures to both medical and non-medical audiences on various Infectious Disease topics.</w:t>
      </w:r>
      <w:proofErr w:type="gramEnd"/>
      <w:r>
        <w:rPr>
          <w:rFonts w:ascii="Times New Roman" w:hAnsi="Times New Roman"/>
          <w:spacing w:val="-3"/>
          <w:sz w:val="24"/>
        </w:rPr>
        <w:t xml:space="preserve"> The </w:t>
      </w:r>
      <w:proofErr w:type="gramStart"/>
      <w:r>
        <w:rPr>
          <w:rFonts w:ascii="Times New Roman" w:hAnsi="Times New Roman"/>
          <w:spacing w:val="-3"/>
          <w:sz w:val="24"/>
        </w:rPr>
        <w:t>Antimicrobial Utilization Service under my directorship was honored by the American College of Physician Executives as an "Innovation and significant advance in medical management."</w:t>
      </w:r>
      <w:proofErr w:type="gramEnd"/>
      <w:r>
        <w:rPr>
          <w:rFonts w:ascii="Times New Roman" w:hAnsi="Times New Roman"/>
          <w:spacing w:val="-3"/>
          <w:sz w:val="24"/>
        </w:rPr>
        <w:t xml:space="preserve"> I am listed as one of "The Best Doctors in America".</w:t>
      </w:r>
    </w:p>
    <w:p w14:paraId="36AEE56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EA4A39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PUBLICATIONS</w:t>
      </w:r>
    </w:p>
    <w:p w14:paraId="3D24067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</w:p>
    <w:p w14:paraId="2A1992F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J: Author-Editor, “Infectious Diseases” Chapter in Lawyers' Medical Cyclopedia of Personal Injuries and Allied Specialties, Fourth Edition, </w:t>
      </w:r>
      <w:proofErr w:type="spellStart"/>
      <w:r>
        <w:rPr>
          <w:rFonts w:ascii="Times New Roman" w:hAnsi="Times New Roman"/>
          <w:spacing w:val="-3"/>
          <w:sz w:val="24"/>
        </w:rPr>
        <w:t>Michie</w:t>
      </w:r>
      <w:proofErr w:type="spellEnd"/>
      <w:r>
        <w:rPr>
          <w:rFonts w:ascii="Times New Roman" w:hAnsi="Times New Roman"/>
          <w:spacing w:val="-3"/>
          <w:sz w:val="24"/>
        </w:rPr>
        <w:t xml:space="preserve"> Law Publisher, Snowmass, Colorado, 1996.</w:t>
      </w:r>
    </w:p>
    <w:p w14:paraId="3229133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CD2B88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J, et al.: </w:t>
      </w:r>
      <w:proofErr w:type="spellStart"/>
      <w:r>
        <w:rPr>
          <w:rFonts w:ascii="Times New Roman" w:hAnsi="Times New Roman"/>
          <w:spacing w:val="-3"/>
          <w:sz w:val="24"/>
        </w:rPr>
        <w:t>Cefonicid</w:t>
      </w:r>
      <w:proofErr w:type="spellEnd"/>
      <w:r>
        <w:rPr>
          <w:rFonts w:ascii="Times New Roman" w:hAnsi="Times New Roman"/>
          <w:spacing w:val="-3"/>
          <w:sz w:val="24"/>
        </w:rPr>
        <w:t xml:space="preserve"> for soft tissue infections. 22nd </w:t>
      </w:r>
      <w:proofErr w:type="spellStart"/>
      <w:r>
        <w:rPr>
          <w:rFonts w:ascii="Times New Roman" w:hAnsi="Times New Roman"/>
          <w:spacing w:val="-3"/>
          <w:sz w:val="24"/>
        </w:rPr>
        <w:t>Interscience</w:t>
      </w:r>
      <w:proofErr w:type="spellEnd"/>
      <w:r>
        <w:rPr>
          <w:rFonts w:ascii="Times New Roman" w:hAnsi="Times New Roman"/>
          <w:spacing w:val="-3"/>
          <w:sz w:val="24"/>
        </w:rPr>
        <w:t xml:space="preserve"> Conference on Antimicrobial Agents and Chemotherapy, 1982, p. 207.</w:t>
      </w:r>
    </w:p>
    <w:p w14:paraId="6AFE494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84DAC51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proofErr w:type="spellStart"/>
      <w:r>
        <w:rPr>
          <w:rFonts w:ascii="Times New Roman" w:hAnsi="Times New Roman"/>
          <w:spacing w:val="-3"/>
          <w:sz w:val="24"/>
        </w:rPr>
        <w:t>Dall</w:t>
      </w:r>
      <w:proofErr w:type="spellEnd"/>
      <w:r>
        <w:rPr>
          <w:rFonts w:ascii="Times New Roman" w:hAnsi="Times New Roman"/>
          <w:spacing w:val="-3"/>
          <w:sz w:val="24"/>
        </w:rPr>
        <w:t xml:space="preserve">, L, Marzouk, J, et al: In vivo dextran production by endocarditis producing </w:t>
      </w:r>
      <w:proofErr w:type="spellStart"/>
      <w:r>
        <w:rPr>
          <w:rFonts w:ascii="Times New Roman" w:hAnsi="Times New Roman"/>
          <w:spacing w:val="-3"/>
          <w:sz w:val="24"/>
        </w:rPr>
        <w:t>viridans</w:t>
      </w:r>
      <w:proofErr w:type="spellEnd"/>
      <w:r>
        <w:rPr>
          <w:rFonts w:ascii="Times New Roman" w:hAnsi="Times New Roman"/>
          <w:spacing w:val="-3"/>
          <w:sz w:val="24"/>
        </w:rPr>
        <w:t xml:space="preserve"> streptococci demonstrated by qualitative methods. 22nd </w:t>
      </w:r>
      <w:proofErr w:type="spellStart"/>
      <w:r>
        <w:rPr>
          <w:rFonts w:ascii="Times New Roman" w:hAnsi="Times New Roman"/>
          <w:spacing w:val="-3"/>
          <w:sz w:val="24"/>
        </w:rPr>
        <w:t>Interscience</w:t>
      </w:r>
      <w:proofErr w:type="spellEnd"/>
      <w:r>
        <w:rPr>
          <w:rFonts w:ascii="Times New Roman" w:hAnsi="Times New Roman"/>
          <w:spacing w:val="-3"/>
          <w:sz w:val="24"/>
        </w:rPr>
        <w:t xml:space="preserve"> Conference on Antimicrobial Agents and Chemotherapy, 1982, p. 129.</w:t>
      </w:r>
    </w:p>
    <w:p w14:paraId="16D8679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070A95E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J, </w:t>
      </w:r>
      <w:proofErr w:type="spellStart"/>
      <w:r>
        <w:rPr>
          <w:rFonts w:ascii="Times New Roman" w:hAnsi="Times New Roman"/>
          <w:spacing w:val="-3"/>
          <w:sz w:val="24"/>
        </w:rPr>
        <w:t>Dall</w:t>
      </w:r>
      <w:proofErr w:type="spellEnd"/>
      <w:r>
        <w:rPr>
          <w:rFonts w:ascii="Times New Roman" w:hAnsi="Times New Roman"/>
          <w:spacing w:val="-3"/>
          <w:sz w:val="24"/>
        </w:rPr>
        <w:t xml:space="preserve">, L, Mills, J: Genital Herpes: 1982. </w:t>
      </w:r>
      <w:proofErr w:type="gramStart"/>
      <w:r>
        <w:rPr>
          <w:rFonts w:ascii="Times New Roman" w:hAnsi="Times New Roman"/>
          <w:spacing w:val="-3"/>
          <w:sz w:val="24"/>
        </w:rPr>
        <w:t>The Female Patient, 7:12-18, 1982.</w:t>
      </w:r>
      <w:proofErr w:type="gramEnd"/>
    </w:p>
    <w:p w14:paraId="3C25591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7FD6CA1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proofErr w:type="spellStart"/>
      <w:r>
        <w:rPr>
          <w:rFonts w:ascii="Times New Roman" w:hAnsi="Times New Roman"/>
          <w:spacing w:val="-3"/>
          <w:sz w:val="24"/>
        </w:rPr>
        <w:t>Dall</w:t>
      </w:r>
      <w:proofErr w:type="spellEnd"/>
      <w:r>
        <w:rPr>
          <w:rFonts w:ascii="Times New Roman" w:hAnsi="Times New Roman"/>
          <w:spacing w:val="-3"/>
          <w:sz w:val="24"/>
        </w:rPr>
        <w:t xml:space="preserve">, L, Marzouk, J, and Mills, J (eds.): Fifth Annual Infectious Diseases in Clinical Practice, UCSF, Snowmass, </w:t>
      </w:r>
      <w:proofErr w:type="gramStart"/>
      <w:r>
        <w:rPr>
          <w:rFonts w:ascii="Times New Roman" w:hAnsi="Times New Roman"/>
          <w:spacing w:val="-3"/>
          <w:sz w:val="24"/>
        </w:rPr>
        <w:t>Colorado</w:t>
      </w:r>
      <w:proofErr w:type="gramEnd"/>
      <w:r>
        <w:rPr>
          <w:rFonts w:ascii="Times New Roman" w:hAnsi="Times New Roman"/>
          <w:spacing w:val="-3"/>
          <w:sz w:val="24"/>
        </w:rPr>
        <w:t>, 1982.</w:t>
      </w:r>
    </w:p>
    <w:p w14:paraId="6E132021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EC47B1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Marzouk, J: "Genital Herpes" in Infectious Diseases of the Eighties (audiotape). Family Practice Audio Digest, 31: March 21, 1983.</w:t>
      </w:r>
    </w:p>
    <w:p w14:paraId="02B3DB6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8F3FBF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Joseph, P, Marzouk, J, and </w:t>
      </w:r>
      <w:proofErr w:type="spellStart"/>
      <w:r>
        <w:rPr>
          <w:rFonts w:ascii="Times New Roman" w:hAnsi="Times New Roman"/>
          <w:spacing w:val="-3"/>
          <w:sz w:val="24"/>
        </w:rPr>
        <w:t>Komarmy</w:t>
      </w:r>
      <w:proofErr w:type="spellEnd"/>
      <w:r>
        <w:rPr>
          <w:rFonts w:ascii="Times New Roman" w:hAnsi="Times New Roman"/>
          <w:spacing w:val="-3"/>
          <w:sz w:val="24"/>
        </w:rPr>
        <w:t xml:space="preserve">, L: Poor anaerobic environment of the Isolator blood culture system.  </w:t>
      </w:r>
      <w:proofErr w:type="gramStart"/>
      <w:r>
        <w:rPr>
          <w:rFonts w:ascii="Times New Roman" w:hAnsi="Times New Roman"/>
          <w:spacing w:val="-3"/>
          <w:sz w:val="24"/>
        </w:rPr>
        <w:t xml:space="preserve">Abstract from 23rd </w:t>
      </w:r>
      <w:proofErr w:type="spellStart"/>
      <w:r>
        <w:rPr>
          <w:rFonts w:ascii="Times New Roman" w:hAnsi="Times New Roman"/>
          <w:spacing w:val="-3"/>
          <w:sz w:val="24"/>
        </w:rPr>
        <w:t>Interscience</w:t>
      </w:r>
      <w:proofErr w:type="spellEnd"/>
      <w:r>
        <w:rPr>
          <w:rFonts w:ascii="Times New Roman" w:hAnsi="Times New Roman"/>
          <w:spacing w:val="-3"/>
          <w:sz w:val="24"/>
        </w:rPr>
        <w:t xml:space="preserve"> Conference on Antimicrobial Agents and Chemotherapy, 1983.</w:t>
      </w:r>
      <w:proofErr w:type="gramEnd"/>
    </w:p>
    <w:p w14:paraId="531629DE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14511327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Joseph, P, Marzouk, J, </w:t>
      </w:r>
      <w:proofErr w:type="gramStart"/>
      <w:r>
        <w:rPr>
          <w:rFonts w:ascii="Times New Roman" w:hAnsi="Times New Roman"/>
          <w:spacing w:val="-3"/>
          <w:sz w:val="24"/>
        </w:rPr>
        <w:t>et</w:t>
      </w:r>
      <w:proofErr w:type="gramEnd"/>
      <w:r>
        <w:rPr>
          <w:rFonts w:ascii="Times New Roman" w:hAnsi="Times New Roman"/>
          <w:spacing w:val="-3"/>
          <w:sz w:val="24"/>
        </w:rPr>
        <w:t xml:space="preserve"> al.: The clinical importance of </w:t>
      </w:r>
      <w:proofErr w:type="spellStart"/>
      <w:r>
        <w:rPr>
          <w:rFonts w:ascii="Times New Roman" w:hAnsi="Times New Roman"/>
          <w:spacing w:val="-3"/>
          <w:sz w:val="24"/>
        </w:rPr>
        <w:t>speciating</w:t>
      </w:r>
      <w:proofErr w:type="spellEnd"/>
      <w:r>
        <w:rPr>
          <w:rFonts w:ascii="Times New Roman" w:hAnsi="Times New Roman"/>
          <w:spacing w:val="-3"/>
          <w:sz w:val="24"/>
        </w:rPr>
        <w:t xml:space="preserve"> enterococci. </w:t>
      </w:r>
      <w:proofErr w:type="gramStart"/>
      <w:r>
        <w:rPr>
          <w:rFonts w:ascii="Times New Roman" w:hAnsi="Times New Roman"/>
          <w:spacing w:val="-3"/>
          <w:sz w:val="24"/>
        </w:rPr>
        <w:t xml:space="preserve">Abstract from 23rd </w:t>
      </w:r>
      <w:proofErr w:type="spellStart"/>
      <w:r>
        <w:rPr>
          <w:rFonts w:ascii="Times New Roman" w:hAnsi="Times New Roman"/>
          <w:spacing w:val="-3"/>
          <w:sz w:val="24"/>
        </w:rPr>
        <w:t>Interscience</w:t>
      </w:r>
      <w:proofErr w:type="spellEnd"/>
      <w:r>
        <w:rPr>
          <w:rFonts w:ascii="Times New Roman" w:hAnsi="Times New Roman"/>
          <w:spacing w:val="-3"/>
          <w:sz w:val="24"/>
        </w:rPr>
        <w:t xml:space="preserve"> Conference on Antimicrobial Agents and Chemotherapy, 1983.</w:t>
      </w:r>
      <w:proofErr w:type="gramEnd"/>
    </w:p>
    <w:p w14:paraId="0558690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BC3062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Mills, J, Pulliam, </w:t>
      </w:r>
      <w:proofErr w:type="spellStart"/>
      <w:r>
        <w:rPr>
          <w:rFonts w:ascii="Times New Roman" w:hAnsi="Times New Roman"/>
          <w:spacing w:val="-3"/>
          <w:sz w:val="24"/>
        </w:rPr>
        <w:t>Dall</w:t>
      </w:r>
      <w:proofErr w:type="spellEnd"/>
      <w:r>
        <w:rPr>
          <w:rFonts w:ascii="Times New Roman" w:hAnsi="Times New Roman"/>
          <w:spacing w:val="-3"/>
          <w:sz w:val="24"/>
        </w:rPr>
        <w:t xml:space="preserve">, L, Marzouk, J, Wilson, W, and </w:t>
      </w:r>
      <w:proofErr w:type="spellStart"/>
      <w:r>
        <w:rPr>
          <w:rFonts w:ascii="Times New Roman" w:hAnsi="Times New Roman"/>
          <w:spacing w:val="-3"/>
          <w:sz w:val="24"/>
        </w:rPr>
        <w:t>Costerton</w:t>
      </w:r>
      <w:proofErr w:type="spellEnd"/>
      <w:r>
        <w:rPr>
          <w:rFonts w:ascii="Times New Roman" w:hAnsi="Times New Roman"/>
          <w:spacing w:val="-3"/>
          <w:sz w:val="24"/>
        </w:rPr>
        <w:t xml:space="preserve">, J: </w:t>
      </w:r>
      <w:proofErr w:type="spellStart"/>
      <w:r>
        <w:rPr>
          <w:rFonts w:ascii="Times New Roman" w:hAnsi="Times New Roman"/>
          <w:spacing w:val="-3"/>
          <w:sz w:val="24"/>
        </w:rPr>
        <w:t>Exopolysaccharide</w:t>
      </w:r>
      <w:proofErr w:type="spellEnd"/>
      <w:r>
        <w:rPr>
          <w:rFonts w:ascii="Times New Roman" w:hAnsi="Times New Roman"/>
          <w:spacing w:val="-3"/>
          <w:sz w:val="24"/>
        </w:rPr>
        <w:t xml:space="preserve"> production by </w:t>
      </w:r>
      <w:proofErr w:type="spellStart"/>
      <w:r>
        <w:rPr>
          <w:rFonts w:ascii="Times New Roman" w:hAnsi="Times New Roman"/>
          <w:spacing w:val="-3"/>
          <w:sz w:val="24"/>
        </w:rPr>
        <w:t>viridans</w:t>
      </w:r>
      <w:proofErr w:type="spellEnd"/>
      <w:r>
        <w:rPr>
          <w:rFonts w:ascii="Times New Roman" w:hAnsi="Times New Roman"/>
          <w:spacing w:val="-3"/>
          <w:sz w:val="24"/>
        </w:rPr>
        <w:t xml:space="preserve"> streptococci in experimental endocarditis. </w:t>
      </w:r>
      <w:proofErr w:type="gramStart"/>
      <w:r>
        <w:rPr>
          <w:rFonts w:ascii="Times New Roman" w:hAnsi="Times New Roman"/>
          <w:spacing w:val="-3"/>
          <w:sz w:val="24"/>
        </w:rPr>
        <w:t>Infection and Immunity, 43:359-367, 1983.</w:t>
      </w:r>
      <w:proofErr w:type="gramEnd"/>
    </w:p>
    <w:p w14:paraId="73D06F6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1E4F46D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J, Joseph, P, et al.: Arizona </w:t>
      </w:r>
      <w:proofErr w:type="spellStart"/>
      <w:r>
        <w:rPr>
          <w:rFonts w:ascii="Times New Roman" w:hAnsi="Times New Roman"/>
          <w:spacing w:val="-3"/>
          <w:sz w:val="24"/>
        </w:rPr>
        <w:t>hinshawii</w:t>
      </w:r>
      <w:proofErr w:type="spellEnd"/>
      <w:r>
        <w:rPr>
          <w:rFonts w:ascii="Times New Roman" w:hAnsi="Times New Roman"/>
          <w:spacing w:val="-3"/>
          <w:sz w:val="24"/>
        </w:rPr>
        <w:t xml:space="preserve"> septicemia associated with rattlesnake powder. California Morbidity Weekly Report No. 25, July 1, 1983.</w:t>
      </w:r>
    </w:p>
    <w:p w14:paraId="625E9B2C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273CFB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J, Joseph, P, et al: Arizona </w:t>
      </w:r>
      <w:proofErr w:type="spellStart"/>
      <w:r>
        <w:rPr>
          <w:rFonts w:ascii="Times New Roman" w:hAnsi="Times New Roman"/>
          <w:spacing w:val="-3"/>
          <w:sz w:val="24"/>
        </w:rPr>
        <w:t>hinshawii</w:t>
      </w:r>
      <w:proofErr w:type="spellEnd"/>
      <w:r>
        <w:rPr>
          <w:rFonts w:ascii="Times New Roman" w:hAnsi="Times New Roman"/>
          <w:spacing w:val="-3"/>
          <w:sz w:val="24"/>
        </w:rPr>
        <w:t xml:space="preserve"> septicemia associated with rattlesnake powder. Morbidity and Mortality Weekly Report No. 32, pp. 464-465, September 9, 1983.</w:t>
      </w:r>
    </w:p>
    <w:p w14:paraId="0FF53697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D3C09C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Participant in "A collaborative study of patient-initiated treatment of recurrent genital herpes with topical acyclovir or placebo." </w:t>
      </w:r>
      <w:proofErr w:type="gramStart"/>
      <w:r>
        <w:rPr>
          <w:rFonts w:ascii="Times New Roman" w:hAnsi="Times New Roman"/>
          <w:spacing w:val="-3"/>
          <w:sz w:val="24"/>
        </w:rPr>
        <w:t>Journal of Infectious Diseases 150:1-6, 1984.</w:t>
      </w:r>
      <w:proofErr w:type="gramEnd"/>
    </w:p>
    <w:p w14:paraId="1350301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06510A6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J, </w:t>
      </w:r>
      <w:proofErr w:type="spellStart"/>
      <w:r>
        <w:rPr>
          <w:rFonts w:ascii="Times New Roman" w:hAnsi="Times New Roman"/>
          <w:spacing w:val="-3"/>
          <w:sz w:val="24"/>
        </w:rPr>
        <w:t>Feiber</w:t>
      </w:r>
      <w:proofErr w:type="spellEnd"/>
      <w:r>
        <w:rPr>
          <w:rFonts w:ascii="Times New Roman" w:hAnsi="Times New Roman"/>
          <w:spacing w:val="-3"/>
          <w:sz w:val="24"/>
        </w:rPr>
        <w:t xml:space="preserve">, L: Acute infectious gastroenteritis: The microbes that are to blame. </w:t>
      </w:r>
    </w:p>
    <w:p w14:paraId="6E086EB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proofErr w:type="gramStart"/>
      <w:r>
        <w:rPr>
          <w:rFonts w:ascii="Times New Roman" w:hAnsi="Times New Roman"/>
          <w:spacing w:val="-3"/>
          <w:sz w:val="24"/>
        </w:rPr>
        <w:t>Consultant 24:67-87, 1984.</w:t>
      </w:r>
      <w:proofErr w:type="gramEnd"/>
    </w:p>
    <w:p w14:paraId="548CAB9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39F876A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Leong, G, Joseph, P, Marzouk, J, Mills, </w:t>
      </w:r>
      <w:proofErr w:type="gramStart"/>
      <w:r>
        <w:rPr>
          <w:rFonts w:ascii="Times New Roman" w:hAnsi="Times New Roman"/>
          <w:spacing w:val="-3"/>
          <w:sz w:val="24"/>
        </w:rPr>
        <w:t>J</w:t>
      </w:r>
      <w:proofErr w:type="gramEnd"/>
      <w:r>
        <w:rPr>
          <w:rFonts w:ascii="Times New Roman" w:hAnsi="Times New Roman"/>
          <w:spacing w:val="-3"/>
          <w:sz w:val="24"/>
        </w:rPr>
        <w:t xml:space="preserve">: </w:t>
      </w:r>
      <w:proofErr w:type="spellStart"/>
      <w:r>
        <w:rPr>
          <w:rFonts w:ascii="Times New Roman" w:hAnsi="Times New Roman"/>
          <w:spacing w:val="-3"/>
          <w:sz w:val="24"/>
        </w:rPr>
        <w:t>Enterococcal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</w:rPr>
        <w:t>Superinfection</w:t>
      </w:r>
      <w:proofErr w:type="spellEnd"/>
      <w:r>
        <w:rPr>
          <w:rFonts w:ascii="Times New Roman" w:hAnsi="Times New Roman"/>
          <w:spacing w:val="-3"/>
          <w:sz w:val="24"/>
        </w:rPr>
        <w:t>. Infections in Surgery, pp. 644-646, September 1984.</w:t>
      </w:r>
    </w:p>
    <w:p w14:paraId="0A1AB2E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D4DB64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proofErr w:type="spellStart"/>
      <w:r>
        <w:rPr>
          <w:rFonts w:ascii="Times New Roman" w:hAnsi="Times New Roman"/>
          <w:spacing w:val="-3"/>
          <w:sz w:val="24"/>
        </w:rPr>
        <w:t>Slutkin</w:t>
      </w:r>
      <w:proofErr w:type="spellEnd"/>
      <w:r>
        <w:rPr>
          <w:rFonts w:ascii="Times New Roman" w:hAnsi="Times New Roman"/>
          <w:spacing w:val="-3"/>
          <w:sz w:val="24"/>
        </w:rPr>
        <w:t xml:space="preserve">, G, Mills, J, Marzouk, J, </w:t>
      </w:r>
      <w:proofErr w:type="spellStart"/>
      <w:r>
        <w:rPr>
          <w:rFonts w:ascii="Times New Roman" w:hAnsi="Times New Roman"/>
          <w:spacing w:val="-3"/>
          <w:sz w:val="24"/>
        </w:rPr>
        <w:t>Dall</w:t>
      </w:r>
      <w:proofErr w:type="spellEnd"/>
      <w:r>
        <w:rPr>
          <w:rFonts w:ascii="Times New Roman" w:hAnsi="Times New Roman"/>
          <w:spacing w:val="-3"/>
          <w:sz w:val="24"/>
        </w:rPr>
        <w:t xml:space="preserve">, </w:t>
      </w:r>
      <w:proofErr w:type="gramStart"/>
      <w:r>
        <w:rPr>
          <w:rFonts w:ascii="Times New Roman" w:hAnsi="Times New Roman"/>
          <w:spacing w:val="-3"/>
          <w:sz w:val="24"/>
        </w:rPr>
        <w:t>J</w:t>
      </w:r>
      <w:proofErr w:type="gramEnd"/>
      <w:r>
        <w:rPr>
          <w:rFonts w:ascii="Times New Roman" w:hAnsi="Times New Roman"/>
          <w:spacing w:val="-3"/>
          <w:sz w:val="24"/>
        </w:rPr>
        <w:t xml:space="preserve">: </w:t>
      </w:r>
      <w:proofErr w:type="spellStart"/>
      <w:r>
        <w:rPr>
          <w:rFonts w:ascii="Times New Roman" w:hAnsi="Times New Roman"/>
          <w:spacing w:val="-3"/>
          <w:sz w:val="24"/>
        </w:rPr>
        <w:t>Cefonicid</w:t>
      </w:r>
      <w:proofErr w:type="spellEnd"/>
      <w:r>
        <w:rPr>
          <w:rFonts w:ascii="Times New Roman" w:hAnsi="Times New Roman"/>
          <w:spacing w:val="-3"/>
          <w:sz w:val="24"/>
        </w:rPr>
        <w:t xml:space="preserve"> compared with </w:t>
      </w:r>
      <w:proofErr w:type="spellStart"/>
      <w:r>
        <w:rPr>
          <w:rFonts w:ascii="Times New Roman" w:hAnsi="Times New Roman"/>
          <w:spacing w:val="-3"/>
          <w:sz w:val="24"/>
        </w:rPr>
        <w:t>cefazolin</w:t>
      </w:r>
      <w:proofErr w:type="spellEnd"/>
      <w:r>
        <w:rPr>
          <w:rFonts w:ascii="Times New Roman" w:hAnsi="Times New Roman"/>
          <w:spacing w:val="-3"/>
          <w:sz w:val="24"/>
        </w:rPr>
        <w:t xml:space="preserve"> for treatment of soft tissue infections. </w:t>
      </w:r>
      <w:proofErr w:type="gramStart"/>
      <w:r>
        <w:rPr>
          <w:rFonts w:ascii="Times New Roman" w:hAnsi="Times New Roman"/>
          <w:spacing w:val="-3"/>
          <w:sz w:val="24"/>
        </w:rPr>
        <w:t>Reviews of Infectious Disease Supplement Vol. 6, Supplement 4, 853-6, 1984.</w:t>
      </w:r>
      <w:proofErr w:type="gramEnd"/>
    </w:p>
    <w:p w14:paraId="6957DA9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A6A20FB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Joseph, P, Marzouk, </w:t>
      </w:r>
      <w:proofErr w:type="gramStart"/>
      <w:r>
        <w:rPr>
          <w:rFonts w:ascii="Times New Roman" w:hAnsi="Times New Roman"/>
          <w:spacing w:val="-3"/>
          <w:sz w:val="24"/>
        </w:rPr>
        <w:t>J</w:t>
      </w:r>
      <w:proofErr w:type="gramEnd"/>
      <w:r>
        <w:rPr>
          <w:rFonts w:ascii="Times New Roman" w:hAnsi="Times New Roman"/>
          <w:spacing w:val="-3"/>
          <w:sz w:val="24"/>
        </w:rPr>
        <w:t xml:space="preserve">: Increasing incidence of erythromycin resistance in Methicillin sensitive Staphylococcus aureus. </w:t>
      </w:r>
      <w:proofErr w:type="gramStart"/>
      <w:r>
        <w:rPr>
          <w:rFonts w:ascii="Times New Roman" w:hAnsi="Times New Roman"/>
          <w:spacing w:val="-3"/>
          <w:sz w:val="24"/>
        </w:rPr>
        <w:t>Abstract in 85th Annual Meeting of the American Society of Microbiology, 1985.</w:t>
      </w:r>
      <w:proofErr w:type="gramEnd"/>
    </w:p>
    <w:p w14:paraId="048031A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4FC84F1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Joseph, P, Marzouk, </w:t>
      </w:r>
      <w:proofErr w:type="gramStart"/>
      <w:r>
        <w:rPr>
          <w:rFonts w:ascii="Times New Roman" w:hAnsi="Times New Roman"/>
          <w:spacing w:val="-3"/>
          <w:sz w:val="24"/>
        </w:rPr>
        <w:t>J</w:t>
      </w:r>
      <w:proofErr w:type="gramEnd"/>
      <w:r>
        <w:rPr>
          <w:rFonts w:ascii="Times New Roman" w:hAnsi="Times New Roman"/>
          <w:spacing w:val="-3"/>
          <w:sz w:val="24"/>
        </w:rPr>
        <w:t xml:space="preserve">: Transparent vs. dry gauze dressings for peripheral IV sites.  </w:t>
      </w:r>
      <w:proofErr w:type="gramStart"/>
      <w:r>
        <w:rPr>
          <w:rFonts w:ascii="Times New Roman" w:hAnsi="Times New Roman"/>
          <w:spacing w:val="-3"/>
          <w:sz w:val="24"/>
        </w:rPr>
        <w:t>Abstract in 85th Annual Meeting of the American Society of Microbiology, 1985.</w:t>
      </w:r>
      <w:proofErr w:type="gramEnd"/>
    </w:p>
    <w:p w14:paraId="2684E5C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36F96B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J: Tick-Borne diseases. </w:t>
      </w:r>
      <w:proofErr w:type="gramStart"/>
      <w:r>
        <w:rPr>
          <w:rFonts w:ascii="Times New Roman" w:hAnsi="Times New Roman"/>
          <w:spacing w:val="-3"/>
          <w:sz w:val="24"/>
        </w:rPr>
        <w:t>Where to expect and how to detect such bite caused syndromes.</w:t>
      </w:r>
      <w:proofErr w:type="gramEnd"/>
      <w:r>
        <w:rPr>
          <w:rFonts w:ascii="Times New Roman" w:hAnsi="Times New Roman"/>
          <w:spacing w:val="-3"/>
          <w:sz w:val="24"/>
        </w:rPr>
        <w:t xml:space="preserve"> </w:t>
      </w:r>
      <w:proofErr w:type="gramStart"/>
      <w:r>
        <w:rPr>
          <w:rFonts w:ascii="Times New Roman" w:hAnsi="Times New Roman"/>
          <w:spacing w:val="-3"/>
          <w:sz w:val="24"/>
        </w:rPr>
        <w:t>Consultant 25:21-44, 1985.</w:t>
      </w:r>
      <w:proofErr w:type="gramEnd"/>
    </w:p>
    <w:p w14:paraId="7AF52C9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ABC755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Joseph, P, Marzouk, </w:t>
      </w:r>
      <w:proofErr w:type="gramStart"/>
      <w:r>
        <w:rPr>
          <w:rFonts w:ascii="Times New Roman" w:hAnsi="Times New Roman"/>
          <w:spacing w:val="-3"/>
          <w:sz w:val="24"/>
        </w:rPr>
        <w:t>J</w:t>
      </w:r>
      <w:proofErr w:type="gramEnd"/>
      <w:r>
        <w:rPr>
          <w:rFonts w:ascii="Times New Roman" w:hAnsi="Times New Roman"/>
          <w:spacing w:val="-3"/>
          <w:sz w:val="24"/>
        </w:rPr>
        <w:t xml:space="preserve">: Letter to the editor. </w:t>
      </w:r>
      <w:proofErr w:type="gramStart"/>
      <w:r>
        <w:rPr>
          <w:rFonts w:ascii="Times New Roman" w:hAnsi="Times New Roman"/>
          <w:spacing w:val="-3"/>
          <w:sz w:val="24"/>
        </w:rPr>
        <w:t>Clinical Microbiology Newsletter 7:73, 1985.</w:t>
      </w:r>
      <w:proofErr w:type="gramEnd"/>
    </w:p>
    <w:p w14:paraId="1AEE9EBE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F4C9678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J: Lyme disease and arthritis. </w:t>
      </w:r>
      <w:proofErr w:type="gramStart"/>
      <w:r>
        <w:rPr>
          <w:rFonts w:ascii="Times New Roman" w:hAnsi="Times New Roman"/>
          <w:spacing w:val="-3"/>
          <w:sz w:val="24"/>
        </w:rPr>
        <w:t>Journal of Musculoskeletal Medicine 3:12-21, 1986.</w:t>
      </w:r>
      <w:proofErr w:type="gramEnd"/>
    </w:p>
    <w:p w14:paraId="48356351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32FFF9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Joseph, P, Marzouk, </w:t>
      </w:r>
      <w:proofErr w:type="gramStart"/>
      <w:r>
        <w:rPr>
          <w:rFonts w:ascii="Times New Roman" w:hAnsi="Times New Roman"/>
          <w:spacing w:val="-3"/>
          <w:sz w:val="24"/>
        </w:rPr>
        <w:t>J</w:t>
      </w:r>
      <w:proofErr w:type="gramEnd"/>
      <w:r>
        <w:rPr>
          <w:rFonts w:ascii="Times New Roman" w:hAnsi="Times New Roman"/>
          <w:spacing w:val="-3"/>
          <w:sz w:val="24"/>
        </w:rPr>
        <w:t xml:space="preserve">: Role of the indium-WBC scan in prosthetic valve endocarditis. </w:t>
      </w:r>
      <w:proofErr w:type="gramStart"/>
      <w:r>
        <w:rPr>
          <w:rFonts w:ascii="Times New Roman" w:hAnsi="Times New Roman"/>
          <w:spacing w:val="-3"/>
          <w:sz w:val="24"/>
        </w:rPr>
        <w:t xml:space="preserve">26th </w:t>
      </w:r>
      <w:proofErr w:type="spellStart"/>
      <w:r>
        <w:rPr>
          <w:rFonts w:ascii="Times New Roman" w:hAnsi="Times New Roman"/>
          <w:spacing w:val="-3"/>
          <w:sz w:val="24"/>
        </w:rPr>
        <w:t>Interscience</w:t>
      </w:r>
      <w:proofErr w:type="spellEnd"/>
      <w:r>
        <w:rPr>
          <w:rFonts w:ascii="Times New Roman" w:hAnsi="Times New Roman"/>
          <w:spacing w:val="-3"/>
          <w:sz w:val="24"/>
        </w:rPr>
        <w:t xml:space="preserve"> Conference on Antimicrobial Agents and Chemotherapy, 1986.</w:t>
      </w:r>
      <w:proofErr w:type="gramEnd"/>
    </w:p>
    <w:p w14:paraId="236CB2D9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1C15FFC2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Marzouk, J: Musculoskeletal Questions and Answers: Guidelines for effective and safe tick removal.  Journal of Musculoskeletal Medicine 4:11-12, April 1987.</w:t>
      </w:r>
    </w:p>
    <w:p w14:paraId="13016F8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9211EE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Participant in "Aerosolized </w:t>
      </w:r>
      <w:proofErr w:type="spellStart"/>
      <w:r>
        <w:rPr>
          <w:rFonts w:ascii="Times New Roman" w:hAnsi="Times New Roman"/>
          <w:spacing w:val="-3"/>
          <w:sz w:val="24"/>
        </w:rPr>
        <w:t>Pentamidine</w:t>
      </w:r>
      <w:proofErr w:type="spellEnd"/>
      <w:r>
        <w:rPr>
          <w:rFonts w:ascii="Times New Roman" w:hAnsi="Times New Roman"/>
          <w:spacing w:val="-3"/>
          <w:sz w:val="24"/>
        </w:rPr>
        <w:t xml:space="preserve"> for prophylaxis against Pneumocystis </w:t>
      </w:r>
      <w:proofErr w:type="spellStart"/>
      <w:r>
        <w:rPr>
          <w:rFonts w:ascii="Times New Roman" w:hAnsi="Times New Roman"/>
          <w:spacing w:val="-3"/>
          <w:sz w:val="24"/>
        </w:rPr>
        <w:t>Carinii</w:t>
      </w:r>
      <w:proofErr w:type="spellEnd"/>
      <w:r>
        <w:rPr>
          <w:rFonts w:ascii="Times New Roman" w:hAnsi="Times New Roman"/>
          <w:spacing w:val="-3"/>
          <w:sz w:val="24"/>
        </w:rPr>
        <w:t xml:space="preserve"> pneumonia."  </w:t>
      </w:r>
      <w:proofErr w:type="gramStart"/>
      <w:r>
        <w:rPr>
          <w:rFonts w:ascii="Times New Roman" w:hAnsi="Times New Roman"/>
          <w:spacing w:val="-3"/>
          <w:sz w:val="24"/>
        </w:rPr>
        <w:t>New England Journal of Medicine 323:769-755, 1990.</w:t>
      </w:r>
      <w:proofErr w:type="gramEnd"/>
    </w:p>
    <w:p w14:paraId="46AC7ED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628A7A3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J: How effective is </w:t>
      </w:r>
      <w:proofErr w:type="spellStart"/>
      <w:r>
        <w:rPr>
          <w:rFonts w:ascii="Times New Roman" w:hAnsi="Times New Roman"/>
          <w:spacing w:val="-3"/>
          <w:sz w:val="24"/>
        </w:rPr>
        <w:t>Hemophilus</w:t>
      </w:r>
      <w:proofErr w:type="spellEnd"/>
      <w:r>
        <w:rPr>
          <w:rFonts w:ascii="Times New Roman" w:hAnsi="Times New Roman"/>
          <w:spacing w:val="-3"/>
          <w:sz w:val="24"/>
        </w:rPr>
        <w:t xml:space="preserve"> influenza B vaccine? Consultant </w:t>
      </w:r>
      <w:proofErr w:type="spellStart"/>
      <w:r>
        <w:rPr>
          <w:rFonts w:ascii="Times New Roman" w:hAnsi="Times New Roman"/>
          <w:spacing w:val="-3"/>
          <w:sz w:val="24"/>
        </w:rPr>
        <w:t>Vol</w:t>
      </w:r>
      <w:proofErr w:type="spellEnd"/>
      <w:r>
        <w:rPr>
          <w:rFonts w:ascii="Times New Roman" w:hAnsi="Times New Roman"/>
          <w:spacing w:val="-3"/>
          <w:sz w:val="24"/>
        </w:rPr>
        <w:t xml:space="preserve"> 30: October 1990.</w:t>
      </w:r>
    </w:p>
    <w:p w14:paraId="757F325F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2BBC4EAA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J: Not Acute Mono? Think HIV. </w:t>
      </w:r>
      <w:proofErr w:type="spellStart"/>
      <w:r>
        <w:rPr>
          <w:rFonts w:ascii="Times New Roman" w:hAnsi="Times New Roman"/>
          <w:spacing w:val="-3"/>
          <w:sz w:val="24"/>
        </w:rPr>
        <w:t>Cortlandt</w:t>
      </w:r>
      <w:proofErr w:type="spellEnd"/>
      <w:r>
        <w:rPr>
          <w:rFonts w:ascii="Times New Roman" w:hAnsi="Times New Roman"/>
          <w:spacing w:val="-3"/>
          <w:sz w:val="24"/>
        </w:rPr>
        <w:t xml:space="preserve"> Forum </w:t>
      </w:r>
      <w:proofErr w:type="spellStart"/>
      <w:r>
        <w:rPr>
          <w:rFonts w:ascii="Times New Roman" w:hAnsi="Times New Roman"/>
          <w:spacing w:val="-3"/>
          <w:sz w:val="24"/>
        </w:rPr>
        <w:t>Vol</w:t>
      </w:r>
      <w:proofErr w:type="spellEnd"/>
      <w:r>
        <w:rPr>
          <w:rFonts w:ascii="Times New Roman" w:hAnsi="Times New Roman"/>
          <w:spacing w:val="-3"/>
          <w:sz w:val="24"/>
        </w:rPr>
        <w:t xml:space="preserve"> 4, No. 9, pg. 68, September 1991.</w:t>
      </w:r>
    </w:p>
    <w:p w14:paraId="722295D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3DA466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 &amp; Kennedy, C: Candidiasis. </w:t>
      </w:r>
      <w:proofErr w:type="gramStart"/>
      <w:r>
        <w:rPr>
          <w:rFonts w:ascii="Times New Roman" w:hAnsi="Times New Roman"/>
          <w:spacing w:val="-3"/>
          <w:sz w:val="24"/>
        </w:rPr>
        <w:t>Practical guidelines for managing superficial and invasive infections.</w:t>
      </w:r>
      <w:proofErr w:type="gramEnd"/>
      <w:r>
        <w:rPr>
          <w:rFonts w:ascii="Times New Roman" w:hAnsi="Times New Roman"/>
          <w:spacing w:val="-3"/>
          <w:sz w:val="24"/>
        </w:rPr>
        <w:t xml:space="preserve">  </w:t>
      </w:r>
      <w:proofErr w:type="gramStart"/>
      <w:r>
        <w:rPr>
          <w:rFonts w:ascii="Times New Roman" w:hAnsi="Times New Roman"/>
          <w:spacing w:val="-3"/>
          <w:sz w:val="24"/>
        </w:rPr>
        <w:t>Consultant 32:71-78, 1992.</w:t>
      </w:r>
      <w:proofErr w:type="gramEnd"/>
    </w:p>
    <w:p w14:paraId="57CB780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3C81DC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Marzouk, J: "A Systematic Approach to Reduction of Antibiotics Costs" in Innovations '93, ACPE Publications. </w:t>
      </w:r>
      <w:proofErr w:type="gramStart"/>
      <w:r>
        <w:rPr>
          <w:rFonts w:ascii="Times New Roman" w:hAnsi="Times New Roman"/>
          <w:spacing w:val="-3"/>
          <w:sz w:val="24"/>
        </w:rPr>
        <w:t>pp</w:t>
      </w:r>
      <w:proofErr w:type="gramEnd"/>
      <w:r>
        <w:rPr>
          <w:rFonts w:ascii="Times New Roman" w:hAnsi="Times New Roman"/>
          <w:spacing w:val="-3"/>
          <w:sz w:val="24"/>
        </w:rPr>
        <w:t>. 224-226, 1993.</w:t>
      </w:r>
    </w:p>
    <w:p w14:paraId="1F2C0DFA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7820F4C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Investigator in CDC’s “HIV Outpatient Study (HOPS)” until 2005 from which numerous publications and abstracts derived including, “Declining Morbidity and Mortality Among Patients with Advanced Human Immunodeficiency Virus Infection.” </w:t>
      </w:r>
      <w:proofErr w:type="gramStart"/>
      <w:r>
        <w:rPr>
          <w:rFonts w:ascii="Times New Roman" w:hAnsi="Times New Roman"/>
          <w:spacing w:val="-3"/>
          <w:sz w:val="24"/>
        </w:rPr>
        <w:t>New England Journal of Medicine 338:853-860, 1998.</w:t>
      </w:r>
      <w:proofErr w:type="gramEnd"/>
    </w:p>
    <w:p w14:paraId="235A6E2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F40802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Clinical Reviewer for Monograph, Clinical Challenges: Case Studies and Review Questions &amp; Answers in Infectious Disease, 2002.</w:t>
      </w:r>
    </w:p>
    <w:p w14:paraId="4880EB33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14CBE29D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Expert Medical Reviewer for Medical Board of California</w:t>
      </w:r>
    </w:p>
    <w:p w14:paraId="6CC167C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2B6B606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Have served as:</w:t>
      </w:r>
    </w:p>
    <w:p w14:paraId="4671ECB4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1B929E25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Consultant Reviewer for "Journal of Respiratory Diseases"</w:t>
      </w:r>
    </w:p>
    <w:p w14:paraId="62C9A25E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Consultant Reviewer for "Journal of Critical Illness"</w:t>
      </w:r>
    </w:p>
    <w:p w14:paraId="6C66E170" w14:textId="77777777" w:rsidR="00A70ACD" w:rsidRDefault="00A70ACD" w:rsidP="00A70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Reader Advisory Board of “Mayo Clinic Proceedings"</w:t>
      </w:r>
    </w:p>
    <w:p w14:paraId="41E3781A" w14:textId="77777777" w:rsidR="00A70ACD" w:rsidRDefault="00A70ACD" w:rsidP="00A70ACD"/>
    <w:p w14:paraId="4E83655F" w14:textId="77777777" w:rsidR="00A70ACD" w:rsidRDefault="00A70ACD" w:rsidP="00A70ACD">
      <w:pPr>
        <w:tabs>
          <w:tab w:val="left" w:pos="-720"/>
        </w:tabs>
        <w:suppressAutoHyphens/>
        <w:jc w:val="both"/>
      </w:pPr>
    </w:p>
    <w:p w14:paraId="73EDE0C0" w14:textId="77777777" w:rsidR="00AC7CCB" w:rsidRDefault="00AC7CCB" w:rsidP="00A70ACD">
      <w:pPr>
        <w:tabs>
          <w:tab w:val="left" w:pos="-720"/>
        </w:tabs>
        <w:suppressAutoHyphens/>
        <w:jc w:val="both"/>
      </w:pPr>
    </w:p>
    <w:sectPr w:rsidR="00AC7CCB" w:rsidSect="00D10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1440" w:left="1440" w:header="720" w:footer="10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4AE2E" w14:textId="77777777" w:rsidR="006D3CE6" w:rsidRDefault="006D3CE6">
      <w:r>
        <w:separator/>
      </w:r>
    </w:p>
  </w:endnote>
  <w:endnote w:type="continuationSeparator" w:id="0">
    <w:p w14:paraId="655BAAAA" w14:textId="77777777" w:rsidR="006D3CE6" w:rsidRDefault="006D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EC3AD" w14:textId="77777777" w:rsidR="00021F62" w:rsidRDefault="00021F6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DA01D" w14:textId="77777777" w:rsidR="004403F7" w:rsidRDefault="004403F7">
    <w:pPr>
      <w:pStyle w:val="Footer"/>
      <w:tabs>
        <w:tab w:val="clear" w:pos="8640"/>
        <w:tab w:val="right" w:pos="9360"/>
      </w:tabs>
      <w:rPr>
        <w:rFonts w:ascii="Times New Roman" w:hAnsi="Times New Roman"/>
      </w:rPr>
    </w:pPr>
    <w:r>
      <w:rPr>
        <w:rFonts w:ascii="Times New Roman" w:hAnsi="Times New Roman"/>
      </w:rPr>
      <w:t>Joseph B. Marzouk, M.D.</w:t>
    </w:r>
    <w:r>
      <w:rPr>
        <w:rFonts w:ascii="Times New Roman" w:hAnsi="Times New Roman"/>
      </w:rPr>
      <w:tab/>
    </w:r>
    <w:r w:rsidR="007C704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C704A">
      <w:rPr>
        <w:rStyle w:val="PageNumber"/>
      </w:rPr>
      <w:fldChar w:fldCharType="separate"/>
    </w:r>
    <w:r w:rsidR="00A70ACD">
      <w:rPr>
        <w:rStyle w:val="PageNumber"/>
        <w:noProof/>
      </w:rPr>
      <w:t>1</w:t>
    </w:r>
    <w:r w:rsidR="007C704A">
      <w:rPr>
        <w:rStyle w:val="PageNumber"/>
      </w:rPr>
      <w:fldChar w:fldCharType="end"/>
    </w:r>
    <w:r>
      <w:rPr>
        <w:rStyle w:val="PageNumber"/>
      </w:rPr>
      <w:tab/>
    </w:r>
    <w:r w:rsidR="007C704A">
      <w:rPr>
        <w:rStyle w:val="PageNumber"/>
      </w:rPr>
      <w:fldChar w:fldCharType="begin"/>
    </w:r>
    <w:r w:rsidR="00021F62">
      <w:rPr>
        <w:rStyle w:val="PageNumber"/>
      </w:rPr>
      <w:instrText xml:space="preserve"> DATE \@ "M/d/yyyy" </w:instrText>
    </w:r>
    <w:r w:rsidR="007C704A">
      <w:rPr>
        <w:rStyle w:val="PageNumber"/>
      </w:rPr>
      <w:fldChar w:fldCharType="separate"/>
    </w:r>
    <w:r w:rsidR="00A70ACD">
      <w:rPr>
        <w:rStyle w:val="PageNumber"/>
        <w:noProof/>
      </w:rPr>
      <w:t>1/29/2019</w:t>
    </w:r>
    <w:r w:rsidR="007C704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AD01E" w14:textId="77777777" w:rsidR="00021F62" w:rsidRDefault="00021F6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41B9E" w14:textId="77777777" w:rsidR="006D3CE6" w:rsidRDefault="006D3CE6">
      <w:r>
        <w:separator/>
      </w:r>
    </w:p>
  </w:footnote>
  <w:footnote w:type="continuationSeparator" w:id="0">
    <w:p w14:paraId="3E854869" w14:textId="77777777" w:rsidR="006D3CE6" w:rsidRDefault="006D3C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C4FB3" w14:textId="77777777" w:rsidR="00021F62" w:rsidRDefault="00021F6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498A" w14:textId="77777777" w:rsidR="00021F62" w:rsidRDefault="00021F6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7F54F" w14:textId="77777777" w:rsidR="00021F62" w:rsidRDefault="00021F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B"/>
    <w:rsid w:val="00021F62"/>
    <w:rsid w:val="000500AE"/>
    <w:rsid w:val="00064A56"/>
    <w:rsid w:val="000867C8"/>
    <w:rsid w:val="000A1B43"/>
    <w:rsid w:val="000A5999"/>
    <w:rsid w:val="000E0824"/>
    <w:rsid w:val="00140E3B"/>
    <w:rsid w:val="0017729C"/>
    <w:rsid w:val="001830CF"/>
    <w:rsid w:val="0019578F"/>
    <w:rsid w:val="001E03FE"/>
    <w:rsid w:val="001E6542"/>
    <w:rsid w:val="001F0EAB"/>
    <w:rsid w:val="00212413"/>
    <w:rsid w:val="002203FE"/>
    <w:rsid w:val="00257EBD"/>
    <w:rsid w:val="00262F21"/>
    <w:rsid w:val="002730C5"/>
    <w:rsid w:val="002D6D7F"/>
    <w:rsid w:val="00313C1E"/>
    <w:rsid w:val="00383C11"/>
    <w:rsid w:val="00387754"/>
    <w:rsid w:val="003C6BF1"/>
    <w:rsid w:val="003D616B"/>
    <w:rsid w:val="0041713A"/>
    <w:rsid w:val="004403F7"/>
    <w:rsid w:val="00457DCB"/>
    <w:rsid w:val="004D2762"/>
    <w:rsid w:val="005003CA"/>
    <w:rsid w:val="005030FF"/>
    <w:rsid w:val="00533255"/>
    <w:rsid w:val="005521FE"/>
    <w:rsid w:val="00575C75"/>
    <w:rsid w:val="005A30E4"/>
    <w:rsid w:val="00606FDA"/>
    <w:rsid w:val="00615BDB"/>
    <w:rsid w:val="006478E0"/>
    <w:rsid w:val="006C6CBC"/>
    <w:rsid w:val="006D3CE6"/>
    <w:rsid w:val="006E2622"/>
    <w:rsid w:val="00701437"/>
    <w:rsid w:val="0071643B"/>
    <w:rsid w:val="00761ABC"/>
    <w:rsid w:val="00762972"/>
    <w:rsid w:val="00796AA9"/>
    <w:rsid w:val="007C2168"/>
    <w:rsid w:val="007C704A"/>
    <w:rsid w:val="00806611"/>
    <w:rsid w:val="00844BCA"/>
    <w:rsid w:val="008F7720"/>
    <w:rsid w:val="00902243"/>
    <w:rsid w:val="009213A2"/>
    <w:rsid w:val="00921AB2"/>
    <w:rsid w:val="00950DC8"/>
    <w:rsid w:val="00953C55"/>
    <w:rsid w:val="00955252"/>
    <w:rsid w:val="009C055A"/>
    <w:rsid w:val="00A57C23"/>
    <w:rsid w:val="00A70ACD"/>
    <w:rsid w:val="00A82C94"/>
    <w:rsid w:val="00A93FFA"/>
    <w:rsid w:val="00AC305B"/>
    <w:rsid w:val="00AC7CCB"/>
    <w:rsid w:val="00B02E25"/>
    <w:rsid w:val="00B85B1C"/>
    <w:rsid w:val="00B908D5"/>
    <w:rsid w:val="00BD06C1"/>
    <w:rsid w:val="00C010D3"/>
    <w:rsid w:val="00C076F8"/>
    <w:rsid w:val="00C22B08"/>
    <w:rsid w:val="00C464A7"/>
    <w:rsid w:val="00C80D85"/>
    <w:rsid w:val="00C9130D"/>
    <w:rsid w:val="00CD6284"/>
    <w:rsid w:val="00CD633D"/>
    <w:rsid w:val="00CE09DA"/>
    <w:rsid w:val="00D03191"/>
    <w:rsid w:val="00D10084"/>
    <w:rsid w:val="00D55EAE"/>
    <w:rsid w:val="00D57902"/>
    <w:rsid w:val="00D80224"/>
    <w:rsid w:val="00DC62D0"/>
    <w:rsid w:val="00DD30E0"/>
    <w:rsid w:val="00DD3BE6"/>
    <w:rsid w:val="00E22590"/>
    <w:rsid w:val="00E938AE"/>
    <w:rsid w:val="00EB1503"/>
    <w:rsid w:val="00EF440E"/>
    <w:rsid w:val="00F1713D"/>
    <w:rsid w:val="00F23D91"/>
    <w:rsid w:val="00F35CB4"/>
    <w:rsid w:val="00F72410"/>
    <w:rsid w:val="00FB42E3"/>
    <w:rsid w:val="00FC7823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788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D91"/>
    <w:pPr>
      <w:widowControl w:val="0"/>
    </w:pPr>
    <w:rPr>
      <w:rFonts w:ascii="CG Times" w:hAnsi="CG Times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867C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867C8"/>
    <w:rPr>
      <w:rFonts w:cs="Arial"/>
    </w:rPr>
  </w:style>
  <w:style w:type="character" w:styleId="Hyperlink">
    <w:name w:val="Hyperlink"/>
    <w:basedOn w:val="DefaultParagraphFont"/>
    <w:rsid w:val="00F23D91"/>
    <w:rPr>
      <w:color w:val="0000FF"/>
      <w:u w:val="single"/>
    </w:rPr>
  </w:style>
  <w:style w:type="paragraph" w:styleId="BodyText">
    <w:name w:val="Body Text"/>
    <w:basedOn w:val="Normal"/>
    <w:link w:val="BodyTextChar"/>
    <w:rsid w:val="00F23D91"/>
    <w:pPr>
      <w:tabs>
        <w:tab w:val="left" w:pos="-720"/>
      </w:tabs>
      <w:suppressAutoHyphens/>
      <w:jc w:val="both"/>
    </w:pPr>
    <w:rPr>
      <w:spacing w:val="-3"/>
      <w:sz w:val="24"/>
    </w:rPr>
  </w:style>
  <w:style w:type="paragraph" w:styleId="Footer">
    <w:name w:val="footer"/>
    <w:basedOn w:val="Normal"/>
    <w:rsid w:val="00F23D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3D91"/>
  </w:style>
  <w:style w:type="paragraph" w:styleId="Header">
    <w:name w:val="header"/>
    <w:basedOn w:val="Normal"/>
    <w:rsid w:val="009213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62"/>
    <w:rPr>
      <w:rFonts w:ascii="Tahoma" w:hAnsi="Tahoma" w:cs="Tahoma"/>
      <w:snapToGrid w:val="0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70ACD"/>
    <w:rPr>
      <w:rFonts w:ascii="CG Times" w:hAnsi="CG Times"/>
      <w:snapToGrid w:val="0"/>
      <w:spacing w:val="-3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D91"/>
    <w:pPr>
      <w:widowControl w:val="0"/>
    </w:pPr>
    <w:rPr>
      <w:rFonts w:ascii="CG Times" w:hAnsi="CG Times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867C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867C8"/>
    <w:rPr>
      <w:rFonts w:cs="Arial"/>
    </w:rPr>
  </w:style>
  <w:style w:type="character" w:styleId="Hyperlink">
    <w:name w:val="Hyperlink"/>
    <w:basedOn w:val="DefaultParagraphFont"/>
    <w:rsid w:val="00F23D91"/>
    <w:rPr>
      <w:color w:val="0000FF"/>
      <w:u w:val="single"/>
    </w:rPr>
  </w:style>
  <w:style w:type="paragraph" w:styleId="BodyText">
    <w:name w:val="Body Text"/>
    <w:basedOn w:val="Normal"/>
    <w:link w:val="BodyTextChar"/>
    <w:rsid w:val="00F23D91"/>
    <w:pPr>
      <w:tabs>
        <w:tab w:val="left" w:pos="-720"/>
      </w:tabs>
      <w:suppressAutoHyphens/>
      <w:jc w:val="both"/>
    </w:pPr>
    <w:rPr>
      <w:spacing w:val="-3"/>
      <w:sz w:val="24"/>
    </w:rPr>
  </w:style>
  <w:style w:type="paragraph" w:styleId="Footer">
    <w:name w:val="footer"/>
    <w:basedOn w:val="Normal"/>
    <w:rsid w:val="00F23D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3D91"/>
  </w:style>
  <w:style w:type="paragraph" w:styleId="Header">
    <w:name w:val="header"/>
    <w:basedOn w:val="Normal"/>
    <w:rsid w:val="009213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62"/>
    <w:rPr>
      <w:rFonts w:ascii="Tahoma" w:hAnsi="Tahoma" w:cs="Tahoma"/>
      <w:snapToGrid w:val="0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70ACD"/>
    <w:rPr>
      <w:rFonts w:ascii="CG Times" w:hAnsi="CG Times"/>
      <w:snapToGrid w:val="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nfectiousdiseasemd.com" TargetMode="External"/><Relationship Id="rId8" Type="http://schemas.openxmlformats.org/officeDocument/2006/relationships/hyperlink" Target="mailto:jobmarzouk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1579</Words>
  <Characters>9003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10561</CharactersWithSpaces>
  <SharedDoc>false</SharedDoc>
  <HLinks>
    <vt:vector size="12" baseType="variant">
      <vt:variant>
        <vt:i4>65591</vt:i4>
      </vt:variant>
      <vt:variant>
        <vt:i4>3</vt:i4>
      </vt:variant>
      <vt:variant>
        <vt:i4>0</vt:i4>
      </vt:variant>
      <vt:variant>
        <vt:i4>5</vt:i4>
      </vt:variant>
      <vt:variant>
        <vt:lpwstr>mailto:jobmarzouk@gmail.com</vt:lpwstr>
      </vt:variant>
      <vt:variant>
        <vt:lpwstr/>
      </vt:variant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http://www.infectiousdiseasemd.com/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B. Marzouk, M.D.</dc:creator>
  <cp:keywords/>
  <cp:lastModifiedBy>Joseph Marzouk</cp:lastModifiedBy>
  <cp:revision>6</cp:revision>
  <cp:lastPrinted>2016-04-11T16:12:00Z</cp:lastPrinted>
  <dcterms:created xsi:type="dcterms:W3CDTF">2017-01-04T20:21:00Z</dcterms:created>
  <dcterms:modified xsi:type="dcterms:W3CDTF">2019-01-29T20:42:00Z</dcterms:modified>
</cp:coreProperties>
</file>