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4D" w:rsidRPr="004C4D64" w:rsidRDefault="007528F9" w:rsidP="00F52BB9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pict>
          <v:shape id="_x0000_s1026" style="position:absolute;margin-left:117.45pt;margin-top:15.15pt;width:366.75pt;height:0;z-index:251657216" coordsize="7335,1" o:allowincell="f" path="m,l7335,e" filled="f" strokeweight="3.5pt">
            <v:stroke linestyle="thickThin"/>
            <v:path arrowok="t"/>
          </v:shape>
        </w:pict>
      </w:r>
      <w:r w:rsidR="00210636">
        <w:rPr>
          <w:rFonts w:ascii="Arial" w:hAnsi="Arial"/>
          <w:b/>
          <w:sz w:val="28"/>
          <w:szCs w:val="28"/>
        </w:rPr>
        <w:t>Steve C. Burgess</w:t>
      </w:r>
    </w:p>
    <w:p w:rsidR="00BB4B4D" w:rsidRDefault="00BB4B4D" w:rsidP="00210636">
      <w:pPr>
        <w:pStyle w:val="Header"/>
        <w:tabs>
          <w:tab w:val="clear" w:pos="4320"/>
          <w:tab w:val="clear" w:pos="8640"/>
          <w:tab w:val="left" w:pos="3600"/>
          <w:tab w:val="center" w:pos="4680"/>
          <w:tab w:val="right" w:pos="9630"/>
        </w:tabs>
        <w:spacing w:before="40"/>
        <w:ind w:right="-72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r w:rsidR="00457DF8">
        <w:rPr>
          <w:rFonts w:ascii="Arial" w:hAnsi="Arial"/>
        </w:rPr>
        <w:tab/>
      </w:r>
      <w:r w:rsidR="00457DF8">
        <w:rPr>
          <w:rFonts w:ascii="Arial" w:hAnsi="Arial"/>
        </w:rPr>
        <w:tab/>
      </w:r>
      <w:r w:rsidR="00210636">
        <w:rPr>
          <w:rFonts w:ascii="Arial" w:hAnsi="Arial"/>
        </w:rPr>
        <w:tab/>
      </w:r>
      <w:r w:rsidR="00177CD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10636">
        <w:rPr>
          <w:rFonts w:ascii="Arial" w:hAnsi="Arial"/>
        </w:rPr>
        <w:t>1-800-731-8122</w:t>
      </w:r>
    </w:p>
    <w:p w:rsidR="00BB4B4D" w:rsidRDefault="00BB4B4D" w:rsidP="00F52BB9">
      <w:pPr>
        <w:pStyle w:val="Header"/>
        <w:tabs>
          <w:tab w:val="clear" w:pos="4320"/>
          <w:tab w:val="clear" w:pos="8640"/>
          <w:tab w:val="left" w:pos="3600"/>
          <w:tab w:val="center" w:pos="4680"/>
          <w:tab w:val="right" w:pos="963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r w:rsidR="00457DF8">
        <w:rPr>
          <w:rFonts w:ascii="Arial" w:hAnsi="Arial"/>
        </w:rPr>
        <w:tab/>
      </w:r>
      <w:r>
        <w:rPr>
          <w:rFonts w:ascii="Arial" w:hAnsi="Arial"/>
        </w:rPr>
        <w:t xml:space="preserve">             </w:t>
      </w:r>
      <w:r w:rsidR="0021063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10636" w:rsidRPr="00184BDF">
        <w:rPr>
          <w:rFonts w:ascii="Arial" w:hAnsi="Arial"/>
        </w:rPr>
        <w:t>www.burgesslifeins.com</w:t>
      </w:r>
      <w:r w:rsidR="00210636">
        <w:rPr>
          <w:rFonts w:ascii="Arial" w:hAnsi="Arial"/>
        </w:rPr>
        <w:tab/>
      </w:r>
      <w:r>
        <w:rPr>
          <w:rFonts w:ascii="Arial" w:hAnsi="Arial"/>
        </w:rPr>
        <w:t xml:space="preserve"> </w:t>
      </w:r>
      <w:r w:rsidR="00E52C0A">
        <w:rPr>
          <w:rFonts w:ascii="Arial" w:hAnsi="Arial"/>
        </w:rPr>
        <w:t>steveb@proplanusa.com</w:t>
      </w:r>
      <w:r>
        <w:rPr>
          <w:rFonts w:ascii="Arial" w:hAnsi="Arial"/>
        </w:rPr>
        <w:t xml:space="preserve">       </w:t>
      </w:r>
      <w:r w:rsidR="00177CD7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  </w:t>
      </w:r>
      <w:r w:rsidR="00210636">
        <w:rPr>
          <w:rFonts w:ascii="Arial" w:hAnsi="Arial"/>
        </w:rPr>
        <w:tab/>
        <w:t xml:space="preserve"> </w:t>
      </w:r>
    </w:p>
    <w:p w:rsidR="00BB4B4D" w:rsidRPr="001655DB" w:rsidRDefault="00210636" w:rsidP="00BB4B4D">
      <w:pPr>
        <w:pStyle w:val="Header"/>
        <w:pBdr>
          <w:top w:val="single" w:sz="4" w:space="1" w:color="auto"/>
          <w:bottom w:val="single" w:sz="4" w:space="1" w:color="auto"/>
        </w:pBdr>
        <w:ind w:right="-3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Life Insurance Professional – Expert Witness</w:t>
      </w:r>
    </w:p>
    <w:p w:rsidR="00BB4B4D" w:rsidRDefault="000E3199" w:rsidP="00210636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20+ years of l</w:t>
      </w:r>
      <w:r w:rsidR="005204D6">
        <w:rPr>
          <w:rFonts w:ascii="Arial" w:hAnsi="Arial"/>
        </w:rPr>
        <w:t xml:space="preserve">ife insurance </w:t>
      </w:r>
      <w:r>
        <w:rPr>
          <w:rFonts w:ascii="Arial" w:hAnsi="Arial"/>
        </w:rPr>
        <w:t>industry experience as sales manager, regional director</w:t>
      </w:r>
      <w:r w:rsidR="00DF4AAE">
        <w:rPr>
          <w:rFonts w:ascii="Arial" w:hAnsi="Arial"/>
        </w:rPr>
        <w:t xml:space="preserve"> &amp; </w:t>
      </w:r>
      <w:r>
        <w:rPr>
          <w:rFonts w:ascii="Arial" w:hAnsi="Arial"/>
        </w:rPr>
        <w:t xml:space="preserve">entrepreneur incorporating a full-service life insurance brokerage firm. </w:t>
      </w:r>
      <w:proofErr w:type="gramStart"/>
      <w:r>
        <w:rPr>
          <w:rFonts w:ascii="Arial" w:hAnsi="Arial"/>
        </w:rPr>
        <w:t>Profess</w:t>
      </w:r>
      <w:r w:rsidR="00E52C0A">
        <w:rPr>
          <w:rFonts w:ascii="Arial" w:hAnsi="Arial"/>
        </w:rPr>
        <w:t xml:space="preserve">ional </w:t>
      </w:r>
      <w:r>
        <w:rPr>
          <w:rFonts w:ascii="Arial" w:hAnsi="Arial"/>
        </w:rPr>
        <w:t>expert witness.</w:t>
      </w:r>
      <w:proofErr w:type="gramEnd"/>
      <w:r>
        <w:rPr>
          <w:rFonts w:ascii="Arial" w:hAnsi="Arial"/>
        </w:rPr>
        <w:t xml:space="preserve"> </w:t>
      </w:r>
      <w:r w:rsidR="00BB4B4D">
        <w:rPr>
          <w:rFonts w:ascii="Arial" w:hAnsi="Arial"/>
        </w:rPr>
        <w:t>Demonstrated achievements:</w:t>
      </w:r>
    </w:p>
    <w:tbl>
      <w:tblPr>
        <w:tblW w:w="963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680"/>
        <w:gridCol w:w="4950"/>
      </w:tblGrid>
      <w:tr w:rsidR="00BB4B4D" w:rsidRPr="00BB4B4D" w:rsidTr="00DF4AAE">
        <w:tc>
          <w:tcPr>
            <w:tcW w:w="4680" w:type="dxa"/>
          </w:tcPr>
          <w:p w:rsidR="00BB4B4D" w:rsidRDefault="000E3199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One of 22 (out of 200,000 eligible) Life &amp; Disability Analysts in California</w:t>
            </w:r>
          </w:p>
          <w:p w:rsidR="000E3199" w:rsidRDefault="000E3199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Recovered over $35M</w:t>
            </w:r>
            <w:r w:rsidR="00DF4AAE">
              <w:rPr>
                <w:rFonts w:ascii="Arial" w:hAnsi="Arial"/>
              </w:rPr>
              <w:t>+</w:t>
            </w:r>
            <w:r>
              <w:rPr>
                <w:rFonts w:ascii="Arial" w:hAnsi="Arial"/>
              </w:rPr>
              <w:t xml:space="preserve"> in death claims</w:t>
            </w:r>
          </w:p>
          <w:p w:rsidR="00952A08" w:rsidRDefault="00952A08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Approved Insurance Instructor </w:t>
            </w:r>
          </w:p>
          <w:p w:rsidR="00952A08" w:rsidRDefault="00952A08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Keen familiarity with State Insurance Codes &amp; Regulations</w:t>
            </w:r>
          </w:p>
          <w:p w:rsidR="00AD44B0" w:rsidRDefault="00E52C0A" w:rsidP="000E3199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Expert familiarity with advanced insurance sales and practices</w:t>
            </w:r>
          </w:p>
        </w:tc>
        <w:tc>
          <w:tcPr>
            <w:tcW w:w="4950" w:type="dxa"/>
          </w:tcPr>
          <w:p w:rsidR="000E3199" w:rsidRDefault="000E3199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Silver Award, General Agents &amp; Managers Association</w:t>
            </w:r>
          </w:p>
          <w:p w:rsidR="00BB4B4D" w:rsidRDefault="000E3199" w:rsidP="000E319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Million Dollar Round Table Qualifier</w:t>
            </w:r>
            <w:r w:rsidR="00BB4B4D">
              <w:rPr>
                <w:rFonts w:ascii="Arial" w:hAnsi="Arial"/>
              </w:rPr>
              <w:t xml:space="preserve"> </w:t>
            </w:r>
          </w:p>
          <w:p w:rsidR="00952A08" w:rsidRDefault="00952A08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252"/>
              <w:rPr>
                <w:rFonts w:ascii="Arial" w:hAnsi="Arial"/>
              </w:rPr>
            </w:pPr>
            <w:r>
              <w:rPr>
                <w:rFonts w:ascii="Arial" w:hAnsi="Arial"/>
              </w:rPr>
              <w:t>Expert witness with unique knowledge &amp; understanding of death claim investigation practices</w:t>
            </w:r>
          </w:p>
          <w:p w:rsidR="00AD44B0" w:rsidRDefault="00AD44B0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252"/>
              <w:rPr>
                <w:rFonts w:ascii="Arial" w:hAnsi="Arial"/>
              </w:rPr>
            </w:pPr>
            <w:r>
              <w:rPr>
                <w:rFonts w:ascii="Arial" w:hAnsi="Arial"/>
              </w:rPr>
              <w:t>Supervised 43 insurance and securities agents</w:t>
            </w:r>
          </w:p>
          <w:p w:rsidR="000B5D76" w:rsidRDefault="000B5D76" w:rsidP="00952A0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before="40"/>
              <w:ind w:right="252"/>
              <w:rPr>
                <w:rFonts w:ascii="Arial" w:hAnsi="Arial"/>
              </w:rPr>
            </w:pPr>
            <w:r>
              <w:rPr>
                <w:rFonts w:ascii="Arial" w:hAnsi="Arial"/>
              </w:rPr>
              <w:t>Over 300 hours of Continuing Education</w:t>
            </w:r>
          </w:p>
        </w:tc>
      </w:tr>
    </w:tbl>
    <w:p w:rsidR="00BB4B4D" w:rsidRDefault="00BB4B4D" w:rsidP="00BB4B4D">
      <w:pPr>
        <w:pStyle w:val="Header"/>
        <w:tabs>
          <w:tab w:val="clear" w:pos="4320"/>
          <w:tab w:val="clear" w:pos="8640"/>
          <w:tab w:val="right" w:pos="9450"/>
        </w:tabs>
        <w:ind w:left="2160" w:right="-43"/>
        <w:rPr>
          <w:rFonts w:ascii="Arial" w:hAnsi="Arial"/>
          <w:sz w:val="10"/>
        </w:rPr>
      </w:pPr>
    </w:p>
    <w:p w:rsidR="00BB4B4D" w:rsidRDefault="00BB4B4D" w:rsidP="00BB4B4D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right="-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Professional Experience</w:t>
      </w:r>
    </w:p>
    <w:p w:rsidR="00BB4B4D" w:rsidRPr="003F1F12" w:rsidRDefault="00DF4AAE" w:rsidP="003F1F12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Expert Witness</w:t>
      </w:r>
      <w:r w:rsidR="00BB4B4D">
        <w:rPr>
          <w:rFonts w:ascii="Arial" w:hAnsi="Arial"/>
          <w:b/>
          <w:sz w:val="22"/>
        </w:rPr>
        <w:tab/>
      </w:r>
      <w:r>
        <w:rPr>
          <w:rFonts w:ascii="Arial" w:hAnsi="Arial"/>
          <w:i/>
        </w:rPr>
        <w:t>2008 t</w:t>
      </w:r>
      <w:r w:rsidR="00BB4B4D">
        <w:rPr>
          <w:rFonts w:ascii="Arial" w:hAnsi="Arial"/>
          <w:i/>
        </w:rPr>
        <w:t>o Present</w:t>
      </w:r>
    </w:p>
    <w:p w:rsidR="00BB4B4D" w:rsidRDefault="007B4A01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Acted as an Expert for</w:t>
      </w:r>
      <w:r w:rsidR="00DF4AAE">
        <w:rPr>
          <w:rFonts w:ascii="Arial" w:hAnsi="Arial"/>
        </w:rPr>
        <w:t xml:space="preserve"> bot</w:t>
      </w:r>
      <w:r w:rsidR="00E52C0A">
        <w:rPr>
          <w:rFonts w:ascii="Arial" w:hAnsi="Arial"/>
        </w:rPr>
        <w:t>h Plaintiffs &amp; Defendants in</w:t>
      </w:r>
      <w:r w:rsidR="00DF4AAE">
        <w:rPr>
          <w:rFonts w:ascii="Arial" w:hAnsi="Arial"/>
        </w:rPr>
        <w:t xml:space="preserve"> cases having testified &amp; been deposed frequently</w:t>
      </w:r>
    </w:p>
    <w:p w:rsidR="00DF4AAE" w:rsidRDefault="00DF4AAE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Types of disputes: Standard of Care;</w:t>
      </w:r>
      <w:r w:rsidR="00E52C0A">
        <w:rPr>
          <w:rFonts w:ascii="Arial" w:hAnsi="Arial"/>
        </w:rPr>
        <w:t xml:space="preserve"> Bad Faith, Suitability, Fraud,</w:t>
      </w:r>
      <w:r>
        <w:rPr>
          <w:rFonts w:ascii="Arial" w:hAnsi="Arial"/>
        </w:rPr>
        <w:t xml:space="preserve"> Misrepresentation</w:t>
      </w:r>
      <w:r w:rsidR="00E52C0A">
        <w:rPr>
          <w:rFonts w:ascii="Arial" w:hAnsi="Arial"/>
        </w:rPr>
        <w:t xml:space="preserve"> and others</w:t>
      </w:r>
    </w:p>
    <w:p w:rsidR="00AD44B0" w:rsidRDefault="00AD44B0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Cases and referrals available</w:t>
      </w:r>
    </w:p>
    <w:p w:rsidR="00DF4AAE" w:rsidRDefault="00DF4AAE" w:rsidP="003F1F12">
      <w:pPr>
        <w:pStyle w:val="Header"/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</w:p>
    <w:p w:rsidR="00BB4B4D" w:rsidRDefault="00E52C0A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Business Owner</w:t>
      </w:r>
      <w:r w:rsidR="00BB4B4D">
        <w:rPr>
          <w:rFonts w:ascii="Arial" w:hAnsi="Arial"/>
          <w:b/>
          <w:sz w:val="22"/>
        </w:rPr>
        <w:tab/>
      </w:r>
      <w:r w:rsidR="00DF4AAE">
        <w:rPr>
          <w:rFonts w:ascii="Arial" w:hAnsi="Arial"/>
          <w:i/>
        </w:rPr>
        <w:t>2003</w:t>
      </w:r>
      <w:r w:rsidR="00BB4B4D">
        <w:rPr>
          <w:rFonts w:ascii="Arial" w:hAnsi="Arial"/>
          <w:i/>
        </w:rPr>
        <w:t xml:space="preserve"> to </w:t>
      </w:r>
      <w:r w:rsidR="003F1F12">
        <w:rPr>
          <w:rFonts w:ascii="Arial" w:hAnsi="Arial"/>
          <w:i/>
        </w:rPr>
        <w:t>Present</w:t>
      </w:r>
    </w:p>
    <w:p w:rsidR="00BB4B4D" w:rsidRDefault="00DF4AAE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  <w:i/>
        </w:rPr>
      </w:pPr>
      <w:r>
        <w:rPr>
          <w:rFonts w:ascii="Arial" w:hAnsi="Arial"/>
          <w:sz w:val="22"/>
        </w:rPr>
        <w:t>Professional Planning Associates, CA</w:t>
      </w:r>
      <w:r w:rsidR="00BB4B4D">
        <w:rPr>
          <w:rFonts w:ascii="Arial" w:hAnsi="Arial"/>
          <w:sz w:val="22"/>
        </w:rPr>
        <w:tab/>
      </w:r>
    </w:p>
    <w:p w:rsidR="00BB4B4D" w:rsidRDefault="00DF4AAE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Incorporated full-service life insurance brokerage firm, which holds selling agreements with 25+ of the largest life insurance carriers in the US</w:t>
      </w:r>
    </w:p>
    <w:p w:rsidR="00DF4AAE" w:rsidRDefault="003F1F12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Brokered</w:t>
      </w:r>
      <w:r w:rsidR="00DF4AAE">
        <w:rPr>
          <w:rFonts w:ascii="Arial" w:hAnsi="Arial"/>
        </w:rPr>
        <w:t xml:space="preserve"> insuranc</w:t>
      </w:r>
      <w:r>
        <w:rPr>
          <w:rFonts w:ascii="Arial" w:hAnsi="Arial"/>
        </w:rPr>
        <w:t>e contracts to insurance agents</w:t>
      </w:r>
    </w:p>
    <w:p w:rsidR="00A8188D" w:rsidRDefault="003F1F12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Sell &amp; service</w:t>
      </w:r>
      <w:r w:rsidR="00A8188D">
        <w:rPr>
          <w:rFonts w:ascii="Arial" w:hAnsi="Arial"/>
        </w:rPr>
        <w:t xml:space="preserve"> life insurance &amp; annuities to new &amp; existing clients </w:t>
      </w:r>
    </w:p>
    <w:p w:rsidR="003F1F12" w:rsidRDefault="003F1F12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Negotiate disputes between policyholders and insurers for death claims and policy matters</w:t>
      </w:r>
    </w:p>
    <w:p w:rsidR="00BB4B4D" w:rsidRDefault="00A8188D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Regional Director</w:t>
      </w:r>
      <w:r w:rsidR="002C4963">
        <w:rPr>
          <w:rFonts w:ascii="Arial" w:hAnsi="Arial"/>
          <w:b/>
          <w:sz w:val="22"/>
        </w:rPr>
        <w:t xml:space="preserve"> for Southern California</w:t>
      </w:r>
      <w:r w:rsidR="00BB4B4D">
        <w:rPr>
          <w:rFonts w:ascii="Arial" w:hAnsi="Arial"/>
          <w:sz w:val="22"/>
        </w:rPr>
        <w:tab/>
      </w:r>
      <w:r>
        <w:rPr>
          <w:rFonts w:ascii="Arial" w:hAnsi="Arial"/>
          <w:i/>
        </w:rPr>
        <w:t>2001</w:t>
      </w:r>
      <w:r w:rsidR="00BB4B4D">
        <w:rPr>
          <w:rFonts w:ascii="Arial" w:hAnsi="Arial"/>
          <w:i/>
        </w:rPr>
        <w:t xml:space="preserve"> to </w:t>
      </w:r>
      <w:r>
        <w:rPr>
          <w:rFonts w:ascii="Arial" w:hAnsi="Arial"/>
          <w:i/>
        </w:rPr>
        <w:t>2008</w:t>
      </w:r>
    </w:p>
    <w:p w:rsidR="00BB4B4D" w:rsidRDefault="00A8188D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Penn Mutual </w:t>
      </w:r>
      <w:r w:rsidR="00751550">
        <w:rPr>
          <w:rFonts w:ascii="Arial" w:hAnsi="Arial"/>
          <w:sz w:val="22"/>
        </w:rPr>
        <w:t xml:space="preserve">Life </w:t>
      </w:r>
      <w:r>
        <w:rPr>
          <w:rFonts w:ascii="Arial" w:hAnsi="Arial"/>
          <w:sz w:val="22"/>
        </w:rPr>
        <w:t>Insurance</w:t>
      </w:r>
      <w:r w:rsidR="00751550">
        <w:rPr>
          <w:rFonts w:ascii="Arial" w:hAnsi="Arial"/>
          <w:sz w:val="22"/>
        </w:rPr>
        <w:t xml:space="preserve"> Company</w:t>
      </w:r>
      <w:r>
        <w:rPr>
          <w:rFonts w:ascii="Arial" w:hAnsi="Arial"/>
          <w:sz w:val="22"/>
        </w:rPr>
        <w:t>, CA</w:t>
      </w:r>
    </w:p>
    <w:p w:rsidR="00BB4B4D" w:rsidRDefault="00A8188D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Received Series 7 license from FINRA (previously NASD) in August 2002</w:t>
      </w:r>
    </w:p>
    <w:p w:rsidR="00A8188D" w:rsidRDefault="00A8188D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Obtained Series 24 license from FIN</w:t>
      </w:r>
      <w:r w:rsidR="00AD44B0">
        <w:rPr>
          <w:rFonts w:ascii="Arial" w:hAnsi="Arial"/>
        </w:rPr>
        <w:t>RA in August 2004; this allowed</w:t>
      </w:r>
      <w:r>
        <w:rPr>
          <w:rFonts w:ascii="Arial" w:hAnsi="Arial"/>
        </w:rPr>
        <w:t xml:space="preserve"> increased responsibility </w:t>
      </w:r>
      <w:r w:rsidR="002C4963">
        <w:rPr>
          <w:rFonts w:ascii="Arial" w:hAnsi="Arial"/>
        </w:rPr>
        <w:t>in supervisory capacity</w:t>
      </w:r>
    </w:p>
    <w:p w:rsidR="00BB4B4D" w:rsidRDefault="002C4963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 xml:space="preserve">Represented all life insurance &amp; annuity products </w:t>
      </w:r>
      <w:r w:rsidR="004E3593">
        <w:rPr>
          <w:rFonts w:ascii="Arial" w:hAnsi="Arial"/>
        </w:rPr>
        <w:t>for Penn Mutual. Processed life and annuity</w:t>
      </w:r>
      <w:r>
        <w:rPr>
          <w:rFonts w:ascii="Arial" w:hAnsi="Arial"/>
        </w:rPr>
        <w:t xml:space="preserve"> applications</w:t>
      </w:r>
      <w:r w:rsidR="004E3593">
        <w:rPr>
          <w:rFonts w:ascii="Arial" w:hAnsi="Arial"/>
        </w:rPr>
        <w:t xml:space="preserve">, </w:t>
      </w:r>
      <w:r w:rsidR="00AD44B0">
        <w:rPr>
          <w:rFonts w:ascii="Arial" w:hAnsi="Arial"/>
        </w:rPr>
        <w:t xml:space="preserve">contracted &amp; </w:t>
      </w:r>
      <w:r w:rsidR="004E3593">
        <w:rPr>
          <w:rFonts w:ascii="Arial" w:hAnsi="Arial"/>
        </w:rPr>
        <w:t>supervised age</w:t>
      </w:r>
      <w:r w:rsidR="00AD44B0">
        <w:rPr>
          <w:rFonts w:ascii="Arial" w:hAnsi="Arial"/>
        </w:rPr>
        <w:t>nts, advised on product design, managed complaints, taught training classes, and more.</w:t>
      </w:r>
    </w:p>
    <w:p w:rsidR="002C4963" w:rsidRDefault="002C4963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Processed 200+ applications annually for 80+ insurance agents</w:t>
      </w:r>
      <w:r w:rsidR="004E3593">
        <w:rPr>
          <w:rFonts w:ascii="Arial" w:hAnsi="Arial"/>
        </w:rPr>
        <w:t xml:space="preserve"> and financial planners</w:t>
      </w:r>
    </w:p>
    <w:p w:rsidR="004E3593" w:rsidRDefault="004E3593" w:rsidP="00184BD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Acted as Office of Supervisory Jurisdiction (OSJ) for registered representatives</w:t>
      </w:r>
    </w:p>
    <w:p w:rsidR="00BB4B4D" w:rsidRDefault="00751550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Sales Manager</w:t>
      </w:r>
      <w:r w:rsidR="00BB4B4D">
        <w:rPr>
          <w:rFonts w:ascii="Arial" w:hAnsi="Arial"/>
          <w:sz w:val="22"/>
        </w:rPr>
        <w:tab/>
      </w:r>
      <w:r w:rsidR="00BB4B4D">
        <w:rPr>
          <w:rFonts w:ascii="Arial" w:hAnsi="Arial"/>
          <w:i/>
        </w:rPr>
        <w:t>199</w:t>
      </w:r>
      <w:r>
        <w:rPr>
          <w:rFonts w:ascii="Arial" w:hAnsi="Arial"/>
          <w:i/>
        </w:rPr>
        <w:t>5</w:t>
      </w:r>
      <w:r w:rsidR="00BB4B4D">
        <w:rPr>
          <w:rFonts w:ascii="Arial" w:hAnsi="Arial"/>
          <w:i/>
        </w:rPr>
        <w:t xml:space="preserve"> to </w:t>
      </w:r>
      <w:r>
        <w:rPr>
          <w:rFonts w:ascii="Arial" w:hAnsi="Arial"/>
          <w:i/>
        </w:rPr>
        <w:t>2001</w:t>
      </w:r>
    </w:p>
    <w:p w:rsidR="00BB4B4D" w:rsidRDefault="00751550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</w:rPr>
      </w:pPr>
      <w:r>
        <w:rPr>
          <w:rFonts w:ascii="Arial" w:hAnsi="Arial"/>
          <w:sz w:val="22"/>
        </w:rPr>
        <w:t>Penn Mutual Life Insurance Company, CA</w:t>
      </w:r>
    </w:p>
    <w:p w:rsidR="00751550" w:rsidRDefault="00751550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Ope</w:t>
      </w:r>
      <w:r w:rsidR="00AD44B0">
        <w:rPr>
          <w:rFonts w:ascii="Arial" w:hAnsi="Arial"/>
        </w:rPr>
        <w:t>ned branch office in San Diego,</w:t>
      </w:r>
      <w:r>
        <w:rPr>
          <w:rFonts w:ascii="Arial" w:hAnsi="Arial"/>
        </w:rPr>
        <w:t xml:space="preserve"> hired</w:t>
      </w:r>
      <w:r w:rsidR="00AD44B0">
        <w:rPr>
          <w:rFonts w:ascii="Arial" w:hAnsi="Arial"/>
        </w:rPr>
        <w:t xml:space="preserve"> and trained 43</w:t>
      </w:r>
      <w:r>
        <w:rPr>
          <w:rFonts w:ascii="Arial" w:hAnsi="Arial"/>
        </w:rPr>
        <w:t xml:space="preserve"> sales agents to</w:t>
      </w:r>
      <w:r w:rsidR="00AD44B0">
        <w:rPr>
          <w:rFonts w:ascii="Arial" w:hAnsi="Arial"/>
        </w:rPr>
        <w:t>taling 40+ agents</w:t>
      </w:r>
    </w:p>
    <w:p w:rsidR="00184BDF" w:rsidRDefault="00184BDF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 xml:space="preserve">Closely supervised agents in all aspects of </w:t>
      </w:r>
      <w:r w:rsidR="00AD44B0">
        <w:rPr>
          <w:rFonts w:ascii="Arial" w:hAnsi="Arial"/>
        </w:rPr>
        <w:t xml:space="preserve">sales and regulatory </w:t>
      </w:r>
      <w:r>
        <w:rPr>
          <w:rFonts w:ascii="Arial" w:hAnsi="Arial"/>
        </w:rPr>
        <w:t xml:space="preserve">responsibilities </w:t>
      </w:r>
    </w:p>
    <w:p w:rsidR="00751550" w:rsidRPr="00184BDF" w:rsidRDefault="00751550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Products sold: Life Insurance – permanent &amp; term; Annuities – fixed, indexed, variable</w:t>
      </w:r>
      <w:r w:rsidR="00184BDF">
        <w:rPr>
          <w:rFonts w:ascii="Arial" w:hAnsi="Arial"/>
        </w:rPr>
        <w:t>, s</w:t>
      </w:r>
      <w:r>
        <w:rPr>
          <w:rFonts w:ascii="Arial" w:hAnsi="Arial"/>
        </w:rPr>
        <w:t>ecurities</w:t>
      </w:r>
      <w:r w:rsidR="00184BDF">
        <w:rPr>
          <w:rFonts w:ascii="Arial" w:hAnsi="Arial"/>
        </w:rPr>
        <w:t>; L</w:t>
      </w:r>
      <w:r>
        <w:rPr>
          <w:rFonts w:ascii="Arial" w:hAnsi="Arial"/>
        </w:rPr>
        <w:t xml:space="preserve">ong-term </w:t>
      </w:r>
      <w:r w:rsidR="00184BDF">
        <w:rPr>
          <w:rFonts w:ascii="Arial" w:hAnsi="Arial"/>
        </w:rPr>
        <w:t>C</w:t>
      </w:r>
      <w:r>
        <w:rPr>
          <w:rFonts w:ascii="Arial" w:hAnsi="Arial"/>
        </w:rPr>
        <w:t>are Insurance</w:t>
      </w:r>
      <w:r w:rsidR="00184BDF">
        <w:rPr>
          <w:rFonts w:ascii="Arial" w:hAnsi="Arial"/>
        </w:rPr>
        <w:t>; Disability Insurance</w:t>
      </w:r>
      <w:r>
        <w:rPr>
          <w:rFonts w:ascii="Arial" w:hAnsi="Arial"/>
        </w:rPr>
        <w:t xml:space="preserve">   </w:t>
      </w:r>
    </w:p>
    <w:p w:rsidR="00E52C0A" w:rsidRDefault="00E52C0A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b/>
          <w:sz w:val="22"/>
        </w:rPr>
      </w:pPr>
    </w:p>
    <w:p w:rsidR="00E52C0A" w:rsidRDefault="00E52C0A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b/>
          <w:sz w:val="22"/>
        </w:rPr>
      </w:pPr>
    </w:p>
    <w:p w:rsidR="00952A08" w:rsidRDefault="00184BDF" w:rsidP="00184BDF">
      <w:pPr>
        <w:pStyle w:val="Header"/>
        <w:tabs>
          <w:tab w:val="clear" w:pos="4320"/>
          <w:tab w:val="clear" w:pos="8640"/>
          <w:tab w:val="right" w:pos="9630"/>
        </w:tabs>
        <w:spacing w:before="120" w:after="20"/>
        <w:ind w:left="360" w:right="-43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Sales Agent</w:t>
      </w:r>
      <w:r w:rsidR="00952A08">
        <w:rPr>
          <w:rFonts w:ascii="Arial" w:hAnsi="Arial"/>
          <w:b/>
          <w:sz w:val="22"/>
        </w:rPr>
        <w:tab/>
      </w:r>
      <w:r>
        <w:rPr>
          <w:rFonts w:ascii="Arial" w:hAnsi="Arial"/>
          <w:i/>
        </w:rPr>
        <w:t>1991</w:t>
      </w:r>
      <w:r w:rsidR="00952A08">
        <w:rPr>
          <w:rFonts w:ascii="Arial" w:hAnsi="Arial"/>
          <w:i/>
        </w:rPr>
        <w:t xml:space="preserve"> to </w:t>
      </w:r>
      <w:r>
        <w:rPr>
          <w:rFonts w:ascii="Arial" w:hAnsi="Arial"/>
          <w:i/>
        </w:rPr>
        <w:t>1994</w:t>
      </w:r>
    </w:p>
    <w:p w:rsidR="00952A08" w:rsidRDefault="00184BDF" w:rsidP="00184BDF">
      <w:pPr>
        <w:pStyle w:val="Header"/>
        <w:tabs>
          <w:tab w:val="clear" w:pos="4320"/>
          <w:tab w:val="clear" w:pos="8640"/>
          <w:tab w:val="right" w:pos="9450"/>
        </w:tabs>
        <w:spacing w:before="40" w:after="20"/>
        <w:ind w:left="360" w:right="-43" w:hanging="360"/>
        <w:jc w:val="both"/>
        <w:rPr>
          <w:rFonts w:ascii="Arial" w:hAnsi="Arial"/>
        </w:rPr>
      </w:pPr>
      <w:r>
        <w:rPr>
          <w:rFonts w:ascii="Arial" w:hAnsi="Arial"/>
          <w:sz w:val="22"/>
        </w:rPr>
        <w:t>State Mutual Life Assurance Company, CA</w:t>
      </w:r>
    </w:p>
    <w:p w:rsidR="00E52C0A" w:rsidRDefault="00E52C0A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Obtained California Life and Health license with Variable Contracts 1991</w:t>
      </w:r>
    </w:p>
    <w:p w:rsidR="00184BDF" w:rsidRDefault="00184BDF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Sold variable life insurance, variable annuities, disability insurance &amp; mutual funds in branch office with 20+ other agents</w:t>
      </w:r>
    </w:p>
    <w:p w:rsidR="00184BDF" w:rsidRDefault="00184BDF" w:rsidP="00184BD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before="40" w:after="20"/>
        <w:ind w:left="720" w:right="-43"/>
        <w:jc w:val="both"/>
        <w:rPr>
          <w:rFonts w:ascii="Arial" w:hAnsi="Arial"/>
        </w:rPr>
      </w:pPr>
      <w:r>
        <w:rPr>
          <w:rFonts w:ascii="Arial" w:hAnsi="Arial"/>
        </w:rPr>
        <w:t>Client base included individuals as well as businesses</w:t>
      </w:r>
    </w:p>
    <w:p w:rsidR="00E52C0A" w:rsidRDefault="00E52C0A" w:rsidP="00184BDF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b/>
          <w:sz w:val="28"/>
          <w:szCs w:val="28"/>
        </w:rPr>
      </w:pPr>
    </w:p>
    <w:p w:rsidR="00E52C0A" w:rsidRDefault="00E52C0A" w:rsidP="00184BDF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b/>
          <w:sz w:val="28"/>
          <w:szCs w:val="28"/>
        </w:rPr>
      </w:pPr>
    </w:p>
    <w:p w:rsidR="00BB4B4D" w:rsidRPr="004C4D64" w:rsidRDefault="00210636" w:rsidP="00184BDF">
      <w:pPr>
        <w:pStyle w:val="Header"/>
        <w:tabs>
          <w:tab w:val="clear" w:pos="4320"/>
          <w:tab w:val="clear" w:pos="8640"/>
          <w:tab w:val="center" w:pos="4680"/>
          <w:tab w:val="right" w:pos="963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Steve C. Burgess</w:t>
      </w:r>
    </w:p>
    <w:p w:rsidR="00BB4B4D" w:rsidRDefault="007528F9" w:rsidP="00BB4B4D">
      <w:pPr>
        <w:pStyle w:val="Header"/>
        <w:tabs>
          <w:tab w:val="clear" w:pos="4320"/>
          <w:tab w:val="clear" w:pos="8640"/>
        </w:tabs>
        <w:spacing w:before="120"/>
        <w:ind w:left="360" w:right="-43"/>
        <w:jc w:val="both"/>
        <w:rPr>
          <w:rFonts w:ascii="Arial" w:hAnsi="Arial"/>
        </w:rPr>
      </w:pPr>
      <w:r>
        <w:rPr>
          <w:rFonts w:ascii="Arial" w:hAnsi="Arial"/>
          <w:b/>
          <w:noProof/>
          <w:sz w:val="28"/>
          <w:szCs w:val="28"/>
        </w:rPr>
        <w:pict>
          <v:shape id="_x0000_s1027" style="position:absolute;left:0;text-align:left;margin-left:115.95pt;margin-top:-.95pt;width:366pt;height:0;z-index:251658240" coordsize="7320,1" o:allowincell="f" path="m,l7320,e" filled="f" strokeweight="3.5pt">
            <v:stroke linestyle="thickThin"/>
            <v:path arrowok="t"/>
          </v:shape>
        </w:pict>
      </w:r>
      <w:r w:rsidR="00BB4B4D">
        <w:rPr>
          <w:rFonts w:ascii="Arial" w:hAnsi="Arial"/>
        </w:rPr>
        <w:t xml:space="preserve">                                                  </w:t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BB4B4D">
        <w:rPr>
          <w:rFonts w:ascii="Arial" w:hAnsi="Arial"/>
        </w:rPr>
        <w:tab/>
      </w:r>
      <w:r w:rsidR="00177CD7">
        <w:rPr>
          <w:rFonts w:ascii="Arial" w:hAnsi="Arial"/>
        </w:rPr>
        <w:t xml:space="preserve">      </w:t>
      </w:r>
    </w:p>
    <w:p w:rsidR="00BB4B4D" w:rsidRDefault="00BB4B4D" w:rsidP="00BB4B4D">
      <w:pPr>
        <w:pStyle w:val="Header"/>
        <w:tabs>
          <w:tab w:val="clear" w:pos="4320"/>
          <w:tab w:val="clear" w:pos="8640"/>
        </w:tabs>
        <w:spacing w:before="120"/>
        <w:ind w:left="360" w:right="-43"/>
        <w:jc w:val="both"/>
        <w:rPr>
          <w:rFonts w:ascii="Arial" w:hAnsi="Arial"/>
        </w:rPr>
      </w:pPr>
    </w:p>
    <w:p w:rsidR="00BB4B4D" w:rsidRDefault="00BB4B4D" w:rsidP="00BB4B4D">
      <w:pPr>
        <w:pStyle w:val="Header"/>
        <w:tabs>
          <w:tab w:val="clear" w:pos="4320"/>
          <w:tab w:val="clear" w:pos="8640"/>
          <w:tab w:val="right" w:pos="9450"/>
        </w:tabs>
        <w:ind w:left="360" w:right="-43" w:hanging="360"/>
        <w:rPr>
          <w:rFonts w:ascii="Arial" w:hAnsi="Arial"/>
          <w:sz w:val="10"/>
        </w:rPr>
      </w:pPr>
    </w:p>
    <w:p w:rsidR="00BB4B4D" w:rsidRDefault="00210636" w:rsidP="00BB4B4D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left="360" w:right="-43" w:hanging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Industry Training</w:t>
      </w:r>
      <w:r w:rsidR="00BB4B4D">
        <w:rPr>
          <w:rFonts w:ascii="Arial" w:hAnsi="Arial"/>
          <w:b/>
          <w:sz w:val="24"/>
        </w:rPr>
        <w:t xml:space="preserve"> &amp; Licenses</w:t>
      </w:r>
    </w:p>
    <w:p w:rsidR="005204D6" w:rsidRDefault="005204D6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>
        <w:rPr>
          <w:rFonts w:ascii="Arial" w:hAnsi="Arial"/>
        </w:rPr>
        <w:t>Life</w:t>
      </w:r>
      <w:r w:rsidR="00DF4AAE">
        <w:rPr>
          <w:rFonts w:ascii="Arial" w:hAnsi="Arial"/>
        </w:rPr>
        <w:t xml:space="preserve"> &amp; </w:t>
      </w:r>
      <w:r>
        <w:rPr>
          <w:rFonts w:ascii="Arial" w:hAnsi="Arial"/>
        </w:rPr>
        <w:t>Disability Analyst, CA (one of only 22 in all of California)</w:t>
      </w:r>
    </w:p>
    <w:p w:rsidR="005204D6" w:rsidRDefault="005204D6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 w:rsidRPr="005204D6">
        <w:rPr>
          <w:rFonts w:ascii="Arial" w:hAnsi="Arial"/>
        </w:rPr>
        <w:t>Life</w:t>
      </w:r>
      <w:r w:rsidR="00DF4AAE">
        <w:rPr>
          <w:rFonts w:ascii="Arial" w:hAnsi="Arial"/>
        </w:rPr>
        <w:t xml:space="preserve"> &amp; </w:t>
      </w:r>
      <w:r w:rsidRPr="005204D6">
        <w:rPr>
          <w:rFonts w:ascii="Arial" w:hAnsi="Arial"/>
        </w:rPr>
        <w:t>Health Insurance License since 1991 - #0831030</w:t>
      </w:r>
    </w:p>
    <w:p w:rsidR="005204D6" w:rsidRDefault="005204D6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>
        <w:rPr>
          <w:rFonts w:ascii="Arial" w:hAnsi="Arial"/>
        </w:rPr>
        <w:t>CA Department of Insurance approved instructor</w:t>
      </w:r>
    </w:p>
    <w:p w:rsidR="005204D6" w:rsidRDefault="005204D6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/>
        </w:rPr>
      </w:pPr>
      <w:r>
        <w:rPr>
          <w:rFonts w:ascii="Arial" w:hAnsi="Arial"/>
        </w:rPr>
        <w:t>FINRA Series 7, 24</w:t>
      </w:r>
      <w:r w:rsidR="00DF4AAE">
        <w:rPr>
          <w:rFonts w:ascii="Arial" w:hAnsi="Arial"/>
        </w:rPr>
        <w:t xml:space="preserve"> &amp; </w:t>
      </w:r>
      <w:r>
        <w:rPr>
          <w:rFonts w:ascii="Arial" w:hAnsi="Arial"/>
        </w:rPr>
        <w:t>63 (currently inactive status)</w:t>
      </w:r>
    </w:p>
    <w:p w:rsidR="00BB4B4D" w:rsidRDefault="00BB4B4D" w:rsidP="00BB4B4D">
      <w:pPr>
        <w:pStyle w:val="Header"/>
        <w:tabs>
          <w:tab w:val="clear" w:pos="4320"/>
          <w:tab w:val="clear" w:pos="8640"/>
          <w:tab w:val="right" w:pos="9450"/>
        </w:tabs>
        <w:ind w:left="360" w:right="-43" w:hanging="360"/>
        <w:rPr>
          <w:rFonts w:ascii="Arial" w:hAnsi="Arial"/>
          <w:b/>
        </w:rPr>
      </w:pPr>
    </w:p>
    <w:p w:rsidR="00BB4B4D" w:rsidRDefault="005204D6" w:rsidP="00BB4B4D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left="360" w:right="-36" w:hanging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Memberships</w:t>
      </w:r>
    </w:p>
    <w:p w:rsidR="00AD44B0" w:rsidRDefault="007528F9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American</w:t>
      </w:r>
      <w:r w:rsidR="00AD44B0">
        <w:rPr>
          <w:rFonts w:ascii="Arial" w:hAnsi="Arial" w:cs="Arial"/>
        </w:rPr>
        <w:t xml:space="preserve"> Bar Association (non-attorney member)</w:t>
      </w:r>
      <w:bookmarkStart w:id="0" w:name="_GoBack"/>
      <w:bookmarkEnd w:id="0"/>
    </w:p>
    <w:p w:rsidR="00343C6D" w:rsidRDefault="00343C6D" w:rsidP="007528F9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</w:p>
    <w:p w:rsidR="00952A08" w:rsidRDefault="00952A08" w:rsidP="00952A08">
      <w:pPr>
        <w:pStyle w:val="Header"/>
        <w:tabs>
          <w:tab w:val="clear" w:pos="4320"/>
          <w:tab w:val="clear" w:pos="8640"/>
          <w:tab w:val="right" w:pos="9450"/>
        </w:tabs>
        <w:ind w:left="360" w:right="-43" w:hanging="360"/>
        <w:rPr>
          <w:rFonts w:ascii="Arial" w:hAnsi="Arial"/>
          <w:b/>
        </w:rPr>
      </w:pPr>
    </w:p>
    <w:p w:rsidR="00952A08" w:rsidRDefault="00952A08" w:rsidP="00952A08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320"/>
          <w:tab w:val="clear" w:pos="8640"/>
          <w:tab w:val="right" w:pos="9450"/>
        </w:tabs>
        <w:ind w:left="360" w:right="-36" w:hanging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Classes Taught</w:t>
      </w:r>
    </w:p>
    <w:p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Life Insurance Basics</w:t>
      </w:r>
    </w:p>
    <w:p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Understanding Variable Life Insurance</w:t>
      </w:r>
    </w:p>
    <w:p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Life Insurance in the Business Market</w:t>
      </w:r>
    </w:p>
    <w:p w:rsidR="00952A08" w:rsidRDefault="00952A08" w:rsidP="00952A08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  <w:rPr>
          <w:rFonts w:ascii="Arial" w:hAnsi="Arial" w:cs="Arial"/>
        </w:rPr>
      </w:pPr>
      <w:r>
        <w:rPr>
          <w:rFonts w:ascii="Arial" w:hAnsi="Arial" w:cs="Arial"/>
        </w:rPr>
        <w:t>Annuities 101</w:t>
      </w:r>
    </w:p>
    <w:p w:rsidR="00952A08" w:rsidRDefault="00952A08" w:rsidP="005204D6">
      <w:pPr>
        <w:pStyle w:val="Header"/>
        <w:tabs>
          <w:tab w:val="clear" w:pos="4320"/>
          <w:tab w:val="clear" w:pos="8640"/>
          <w:tab w:val="right" w:pos="9630"/>
        </w:tabs>
        <w:spacing w:before="120"/>
        <w:ind w:left="360" w:right="-43" w:hanging="360"/>
      </w:pPr>
    </w:p>
    <w:sectPr w:rsidR="00952A08" w:rsidSect="0016325E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BCF"/>
    <w:multiLevelType w:val="hybridMultilevel"/>
    <w:tmpl w:val="61765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B604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ACA7FA8"/>
    <w:multiLevelType w:val="singleLevel"/>
    <w:tmpl w:val="4288A706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353F7EED"/>
    <w:multiLevelType w:val="singleLevel"/>
    <w:tmpl w:val="4288A706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57494A0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9C30BBC"/>
    <w:multiLevelType w:val="hybridMultilevel"/>
    <w:tmpl w:val="BB2E8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4B4D"/>
    <w:rsid w:val="000B5D76"/>
    <w:rsid w:val="000E3199"/>
    <w:rsid w:val="0016325E"/>
    <w:rsid w:val="00177CD7"/>
    <w:rsid w:val="00184BDF"/>
    <w:rsid w:val="00210636"/>
    <w:rsid w:val="002C4963"/>
    <w:rsid w:val="00343C6D"/>
    <w:rsid w:val="0035273A"/>
    <w:rsid w:val="003F1F12"/>
    <w:rsid w:val="00457DF8"/>
    <w:rsid w:val="004E3593"/>
    <w:rsid w:val="005204D6"/>
    <w:rsid w:val="006F251A"/>
    <w:rsid w:val="00751550"/>
    <w:rsid w:val="007528F9"/>
    <w:rsid w:val="007A13BE"/>
    <w:rsid w:val="007B4A01"/>
    <w:rsid w:val="00952A08"/>
    <w:rsid w:val="00985DE1"/>
    <w:rsid w:val="00A8188D"/>
    <w:rsid w:val="00A92CD8"/>
    <w:rsid w:val="00AD44B0"/>
    <w:rsid w:val="00BB4B4D"/>
    <w:rsid w:val="00DF4AAE"/>
    <w:rsid w:val="00E52C0A"/>
    <w:rsid w:val="00E62C73"/>
    <w:rsid w:val="00F42C68"/>
    <w:rsid w:val="00F52BB9"/>
    <w:rsid w:val="00F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4B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B4B4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4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SteveB</cp:lastModifiedBy>
  <cp:revision>6</cp:revision>
  <dcterms:created xsi:type="dcterms:W3CDTF">2011-12-15T23:57:00Z</dcterms:created>
  <dcterms:modified xsi:type="dcterms:W3CDTF">2014-06-05T17:58:00Z</dcterms:modified>
</cp:coreProperties>
</file>